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6"/>
        <w:rPr>
          <w:sz w:val="10"/>
          <w:szCs w:val="10"/>
          <w:lang w:val="en-US"/>
        </w:rPr>
      </w:pPr>
      <w:r>
        <w:rPr>
          <w:sz w:val="10"/>
          <w:szCs w:val="10"/>
          <w:lang w:val="en-US"/>
        </w:rPr>
      </w:r>
      <w:r>
        <w:rPr>
          <w:sz w:val="10"/>
          <w:szCs w:val="10"/>
          <w:lang w:val="en-US"/>
        </w:rPr>
      </w:r>
      <w:r>
        <w:rPr>
          <w:sz w:val="10"/>
          <w:szCs w:val="10"/>
          <w:lang w:val="en-US"/>
        </w:rPr>
      </w:r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4185" cy="607060"/>
                <wp:effectExtent l="0" t="0" r="0" b="2540"/>
                <wp:docPr id="1" name="Рисунок 2" descr="Безимени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Безимени-1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6418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55pt;height:47.8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pStyle w:val="946"/>
        <w:jc w:val="left"/>
        <w:rPr>
          <w:sz w:val="10"/>
          <w:szCs w:val="10"/>
          <w:lang w:val="en-US"/>
        </w:rPr>
      </w:pPr>
      <w:r>
        <w:rPr>
          <w:sz w:val="10"/>
          <w:szCs w:val="10"/>
          <w:lang w:val="en-US"/>
        </w:rPr>
      </w:r>
      <w:r>
        <w:rPr>
          <w:sz w:val="10"/>
          <w:szCs w:val="10"/>
          <w:lang w:val="en-US"/>
        </w:rPr>
      </w:r>
      <w:r>
        <w:rPr>
          <w:sz w:val="10"/>
          <w:szCs w:val="10"/>
          <w:lang w:val="en-US"/>
        </w:rPr>
      </w:r>
    </w:p>
    <w:p>
      <w:pPr>
        <w:pStyle w:val="946"/>
        <w:rPr>
          <w:szCs w:val="32"/>
        </w:rPr>
      </w:pPr>
      <w:r>
        <w:rPr>
          <w:szCs w:val="32"/>
        </w:rPr>
        <w:t xml:space="preserve">АДМИНИСТРАЦИЯ ГОРОДА НИЖНЕГО НОВГОРОДА</w:t>
      </w:r>
      <w:r>
        <w:rPr>
          <w:szCs w:val="32"/>
        </w:rPr>
      </w:r>
      <w:r>
        <w:rPr>
          <w:szCs w:val="32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763"/>
        <w:rPr>
          <w:sz w:val="36"/>
          <w:szCs w:val="36"/>
        </w:rPr>
      </w:pPr>
      <w:r>
        <w:rPr>
          <w:sz w:val="36"/>
          <w:szCs w:val="36"/>
        </w:rPr>
        <w:t xml:space="preserve">ПОСТАНОВЛЕНИЕ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Style w:val="948"/>
        <w:tblpPr w:horzAnchor="page" w:tblpX="1319" w:vertAnchor="text" w:tblpY="-55" w:leftFromText="180" w:topFromText="0" w:rightFromText="180" w:bottomFromText="0"/>
        <w:tblW w:w="96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>
        <w:tblPrEx/>
        <w:trPr>
          <w:trHeight w:val="467" w:hRule="exact"/>
        </w:trPr>
        <w:tc>
          <w:tcPr>
            <w:tcW w:w="2732" w:type="dxa"/>
            <w:textDirection w:val="lrTb"/>
            <w:noWrap w:val="false"/>
          </w:tcPr>
          <w:sdt>
            <w:sdtPr>
              <w:alias w:val="Date"/>
              <w15:appearance w15:val="boundingBox"/>
              <w:id w:val="345448127"/>
              <w:lock w:val="sdtLocked"/>
              <w:placeholder>
                <w:docPart w:val="6C32C43590AA4C7797B40C092AE8584F"/>
              </w:placeholder>
              <w:showingPlcHdr w:val="true"/>
              <w:tag w:val="Date"/>
              <w:rPr>
                <w:sz w:val="28"/>
                <w:szCs w:val="28"/>
              </w:rPr>
            </w:sdtPr>
            <w:sdtContent>
              <w:p>
                <w:r>
                  <w:t xml:space="preserve">Место для ввода текста.</w:t>
                </w:r>
                <w:r/>
              </w:p>
            </w:sdtContent>
          </w:sdt>
        </w:tc>
        <w:tc>
          <w:tcPr>
            <w:tcW w:w="1401" w:type="dxa"/>
            <w:textDirection w:val="lrTb"/>
            <w:noWrap w:val="false"/>
          </w:tcPr>
          <w:p>
            <w:pPr>
              <w:ind w:firstLine="0"/>
              <w:rPr>
                <w:rStyle w:val="949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949"/>
                <w:sz w:val="28"/>
                <w:szCs w:val="28"/>
              </w:rPr>
            </w:r>
            <w:r>
              <w:rPr>
                <w:rStyle w:val="949"/>
                <w:sz w:val="28"/>
                <w:szCs w:val="28"/>
              </w:rPr>
            </w:r>
          </w:p>
        </w:tc>
        <w:tc>
          <w:tcPr>
            <w:tcW w:w="1692" w:type="dxa"/>
            <w:textDirection w:val="lrTb"/>
            <w:noWrap w:val="false"/>
          </w:tcPr>
          <w:p>
            <w:pPr>
              <w:ind w:firstLine="0"/>
              <w:rPr>
                <w:rStyle w:val="949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949"/>
                <w:sz w:val="28"/>
                <w:szCs w:val="28"/>
              </w:rPr>
            </w:r>
            <w:r>
              <w:rPr>
                <w:rStyle w:val="949"/>
                <w:sz w:val="28"/>
                <w:szCs w:val="28"/>
              </w:rPr>
            </w:r>
          </w:p>
        </w:tc>
        <w:tc>
          <w:tcPr>
            <w:tcW w:w="1513" w:type="dxa"/>
            <w:textDirection w:val="lrTb"/>
            <w:noWrap w:val="false"/>
          </w:tcPr>
          <w:p>
            <w:pPr>
              <w:ind w:firstLine="0"/>
              <w:rPr>
                <w:rStyle w:val="949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949"/>
                <w:sz w:val="28"/>
                <w:szCs w:val="28"/>
              </w:rPr>
            </w:r>
            <w:r>
              <w:rPr>
                <w:rStyle w:val="949"/>
                <w:sz w:val="28"/>
                <w:szCs w:val="28"/>
              </w:rPr>
            </w:r>
          </w:p>
        </w:tc>
        <w:tc>
          <w:tcPr>
            <w:tcW w:w="2294" w:type="dxa"/>
            <w:textDirection w:val="lrTb"/>
            <w:noWrap w:val="false"/>
          </w:tcPr>
          <w:p>
            <w:pPr>
              <w:ind w:left="-108" w:firstLine="0"/>
              <w:jc w:val="center"/>
              <w:rPr>
                <w:rStyle w:val="949"/>
                <w:sz w:val="28"/>
                <w:szCs w:val="28"/>
              </w:rPr>
            </w:pPr>
            <w:r>
              <w:rPr>
                <w:rStyle w:val="949"/>
                <w:sz w:val="28"/>
                <w:szCs w:val="28"/>
              </w:rPr>
              <w:t xml:space="preserve">№ </w:t>
            </w:r>
            <w:sdt>
              <w:sdtPr>
                <w:alias w:val="Number"/>
                <w15:appearance w15:val="boundingBox"/>
                <w:id w:val="1438261701"/>
                <w:lock w:val="sdtLocked"/>
                <w:placeholder>
                  <w:docPart w:val="8305BE89C6854C1EBF316E4C4DE15E11"/>
                </w:placeholder>
                <w:showingPlcHdr w:val="true"/>
                <w:tag w:val="Number"/>
                <w:rPr>
                  <w:sz w:val="28"/>
                  <w:szCs w:val="28"/>
                  <w:lang w:val="en-US"/>
                </w:rPr>
              </w:sdtPr>
              <w:sdtContent>
                <w:r>
                  <w:rPr>
                    <w:sz w:val="28"/>
                    <w:szCs w:val="28"/>
                    <w:lang w:val="en-US"/>
                  </w:rPr>
                  <w:t xml:space="preserve">_____</w:t>
                </w:r>
              </w:sdtContent>
            </w:sdt>
            <w:r>
              <w:rPr>
                <w:rStyle w:val="949"/>
                <w:sz w:val="28"/>
                <w:szCs w:val="28"/>
              </w:rPr>
            </w:r>
            <w:r>
              <w:rPr>
                <w:rStyle w:val="949"/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48"/>
        <w:tblpPr w:horzAnchor="page" w:tblpX="1187" w:vertAnchor="page" w:tblpY="4407" w:leftFromText="180" w:topFromText="0" w:rightFromText="180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284"/>
      </w:tblGrid>
      <w:tr>
        <w:tblPrEx/>
        <w:trPr/>
        <w:tc>
          <w:tcPr>
            <w:tcW w:w="284" w:type="dxa"/>
            <w:textDirection w:val="lrTb"/>
            <w:noWrap w:val="false"/>
          </w:tcPr>
          <w:p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firstLine="0"/>
              <w:jc w:val="righ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┐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4962" w:type="dxa"/>
            <w:textDirection w:val="lrTb"/>
            <w:noWrap w:val="false"/>
          </w:tcPr>
          <w:p>
            <w:pPr>
              <w:ind w:firstLine="0"/>
              <w:rPr>
                <w:rStyle w:val="949"/>
                <w:b/>
                <w:sz w:val="28"/>
                <w:szCs w:val="28"/>
              </w:rPr>
            </w:pPr>
            <w:r/>
            <w:sdt>
              <w:sdtPr>
                <w:alias w:val="Title"/>
                <w15:appearance w15:val="boundingBox"/>
                <w:id w:val="-1885396532"/>
                <w:placeholder>
                  <w:docPart w:val="AC56FBE1A88043EEA97C8103FF89DAD3"/>
                </w:placeholder>
                <w:tag w:val="Title"/>
                <w:rPr>
                  <w:b/>
                  <w:sz w:val="28"/>
                  <w:szCs w:val="28"/>
                </w:rPr>
              </w:sdtPr>
              <w:sdtContent>
                <w:r>
                  <w:rPr>
                    <w:rStyle w:val="949"/>
                    <w:b/>
                    <w:sz w:val="28"/>
                    <w:szCs w:val="28"/>
                  </w:rPr>
                  <w:t xml:space="preserve">Об утверждении муниципальной программы города Нижнего Новгорода «Адресная поддержка отдельных категорий граждан города Нижнего Новгорода» на 2026-2031 годы</w:t>
                </w:r>
              </w:sdtContent>
            </w:sdt>
            <w:r>
              <w:rPr>
                <w:rStyle w:val="949"/>
                <w:b/>
                <w:sz w:val="28"/>
                <w:szCs w:val="28"/>
              </w:rPr>
            </w:r>
            <w:r>
              <w:rPr>
                <w:rStyle w:val="949"/>
                <w:b/>
                <w:sz w:val="28"/>
                <w:szCs w:val="28"/>
              </w:rPr>
            </w:r>
          </w:p>
          <w:p>
            <w:pPr>
              <w:ind w:firstLine="0"/>
              <w:tabs>
                <w:tab w:val="left" w:pos="7200" w:leader="none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</w:tbl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pacing w:val="20"/>
          <w:sz w:val="28"/>
          <w:szCs w:val="28"/>
          <w:lang w:eastAsia="en-US"/>
        </w:rPr>
      </w:pPr>
      <w:r>
        <w:rPr>
          <w:rFonts w:eastAsia="Calibri"/>
          <w:color w:val="000000"/>
          <w:spacing w:val="2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pacing w:val="2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pacing w:val="20"/>
          <w:sz w:val="28"/>
          <w:szCs w:val="28"/>
          <w:lang w:eastAsia="en-US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pacing w:val="20"/>
          <w:sz w:val="28"/>
          <w:szCs w:val="28"/>
          <w:highlight w:val="none"/>
          <w:lang w:eastAsia="en-US"/>
        </w:rPr>
      </w:pPr>
      <w:r>
        <w:rPr>
          <w:rFonts w:eastAsia="Calibri"/>
          <w:color w:val="000000"/>
          <w:spacing w:val="2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pacing w:val="2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pacing w:val="2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pacing w:val="20"/>
          <w:sz w:val="28"/>
          <w:szCs w:val="28"/>
          <w:highlight w:val="none"/>
          <w:lang w:eastAsia="en-US"/>
        </w:rPr>
      </w:pPr>
      <w:r>
        <w:rPr>
          <w:rFonts w:eastAsia="Calibri"/>
          <w:color w:val="000000"/>
          <w:spacing w:val="2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pacing w:val="2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pacing w:val="2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pacing w:val="20"/>
          <w:sz w:val="28"/>
          <w:szCs w:val="28"/>
          <w:highlight w:val="none"/>
          <w:lang w:eastAsia="en-US"/>
        </w:rPr>
      </w:pPr>
      <w:r>
        <w:rPr>
          <w:rFonts w:eastAsia="Calibri"/>
          <w:color w:val="000000"/>
          <w:spacing w:val="2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pacing w:val="2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pacing w:val="2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pacing w:val="20"/>
          <w:sz w:val="28"/>
          <w:szCs w:val="28"/>
          <w:highlight w:val="none"/>
          <w:lang w:eastAsia="en-US"/>
        </w:rPr>
      </w:pPr>
      <w:r>
        <w:rPr>
          <w:rFonts w:eastAsia="Calibri"/>
          <w:color w:val="000000"/>
          <w:spacing w:val="2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pacing w:val="2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pacing w:val="2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pacing w:val="20"/>
          <w:sz w:val="28"/>
          <w:szCs w:val="28"/>
          <w:highlight w:val="none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соответствии со статьей 179 Бюджетного кодекса Российской Федерации, статьей 52 Устава города Нижнего Новгорода, постановлением администрации города Нижнего Новгорода от 08.04.2014 № 1228 «Об утверждении Порядка разработки, реализации и оценки э</w:t>
      </w:r>
      <w:r>
        <w:rPr>
          <w:rFonts w:eastAsia="Calibri"/>
          <w:color w:val="000000"/>
          <w:sz w:val="28"/>
          <w:szCs w:val="28"/>
          <w:lang w:eastAsia="en-US"/>
        </w:rPr>
        <w:t xml:space="preserve">ффективности муниципальных программ города Нижнего Новгорода и Методических рекомендаций по разработке и реализации муниципальных Программ города Нижнего Новгорода», в целях повышения эффективности бюджетных расходов администрация города Нижнего Новгорода </w:t>
      </w:r>
      <w:r>
        <w:rPr>
          <w:rFonts w:eastAsia="Calibri"/>
          <w:b/>
          <w:color w:val="000000"/>
          <w:spacing w:val="20"/>
          <w:sz w:val="28"/>
          <w:szCs w:val="28"/>
          <w:lang w:eastAsia="en-US"/>
        </w:rPr>
        <w:t xml:space="preserve">постановляет</w:t>
      </w:r>
      <w:r>
        <w:rPr>
          <w:rFonts w:eastAsia="Calibri"/>
          <w:color w:val="000000"/>
          <w:spacing w:val="20"/>
          <w:sz w:val="28"/>
          <w:szCs w:val="28"/>
          <w:lang w:eastAsia="en-US"/>
        </w:rPr>
        <w:t xml:space="preserve">:</w:t>
      </w:r>
      <w:r>
        <w:rPr>
          <w:rFonts w:eastAsia="Calibri"/>
          <w:color w:val="000000"/>
          <w:spacing w:val="2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pacing w:val="2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 Утвердить прилагаемую муниципальную программу города Нижнего Новгорода «Адресная поддержка отдельных категорий граждан города Нижнего Новгорода» на 2026-2031 годы.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 Признать утратившим силу с 01.01.2026 постановление администрации города </w:t>
      </w:r>
      <w:r>
        <w:rPr>
          <w:rFonts w:eastAsia="Calibri"/>
          <w:color w:val="000000"/>
          <w:sz w:val="28"/>
          <w:szCs w:val="28"/>
          <w:lang w:eastAsia="en-US"/>
        </w:rPr>
        <w:t xml:space="preserve">Нижнего Новгорода от 22.12.2022 № 7085 «Об утверждении муниципальной программы города Нижнего Новгорода «Адресная поддержка отдельных категорий граждан города Нижнего Новгорода» на 2023-2028 годы» в части действия муниципальной программы на 2026-2028 годы.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Управлению инф</w:t>
      </w:r>
      <w:r>
        <w:rPr>
          <w:sz w:val="28"/>
          <w:szCs w:val="28"/>
        </w:rPr>
        <w:t xml:space="preserve">ормационной политики администрации города Нижнего Новгорода (Зудина М.В.) обеспечить опубликование настоящего постановления в официальном печатном средстве массовой информации – газете «День города. Нижний Новгород», газете «Маяк+», сетевом издании «Маяк».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Юридическому департаменту администрации города Нижнего Новгорода (</w:t>
      </w:r>
      <w:r>
        <w:rPr>
          <w:sz w:val="28"/>
          <w:szCs w:val="28"/>
        </w:rPr>
        <w:t xml:space="preserve">Витушкина</w:t>
      </w:r>
      <w:r>
        <w:rPr>
          <w:sz w:val="28"/>
          <w:szCs w:val="28"/>
        </w:rPr>
        <w:t xml:space="preserve"> Т.А.)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 «Интернет».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5. Установить начало срока действия муниципальной программы «Адресная поддержка отдельных категорий граждан города Нижнего Новгорода» на 2026-2031 годы с 01.01.2026.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6. Контроль за исполнением постановления возложить на заместителя главы администрации города Нижнего Новгорода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Стрельцова</w:t>
      </w:r>
      <w:r>
        <w:rPr>
          <w:rFonts w:eastAsia="Calibri"/>
          <w:color w:val="000000"/>
          <w:sz w:val="28"/>
          <w:szCs w:val="28"/>
          <w:lang w:eastAsia="en-US"/>
        </w:rPr>
        <w:t xml:space="preserve"> Л.Н.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rPr>
          <w:rFonts w:eastAsia="Calibri"/>
          <w:bCs/>
          <w:color w:val="000000"/>
          <w:sz w:val="28"/>
          <w:szCs w:val="28"/>
        </w:rPr>
        <w:outlineLvl w:val="0"/>
      </w:pPr>
      <w:r>
        <w:rPr>
          <w:rFonts w:eastAsia="Calibri"/>
          <w:bCs/>
          <w:color w:val="000000"/>
          <w:sz w:val="28"/>
          <w:szCs w:val="28"/>
        </w:rPr>
      </w:r>
      <w:r>
        <w:rPr>
          <w:rFonts w:eastAsia="Calibri"/>
          <w:bCs/>
          <w:color w:val="000000"/>
          <w:sz w:val="28"/>
          <w:szCs w:val="28"/>
        </w:rPr>
      </w:r>
      <w:r>
        <w:rPr>
          <w:rFonts w:eastAsia="Calibri"/>
          <w:bCs/>
          <w:color w:val="000000"/>
          <w:sz w:val="28"/>
          <w:szCs w:val="28"/>
        </w:rPr>
      </w:r>
    </w:p>
    <w:tbl>
      <w:tblPr>
        <w:tblW w:w="10632" w:type="dxa"/>
        <w:tblInd w:w="-142" w:type="dxa"/>
        <w:tblLook w:val="04A0" w:firstRow="1" w:lastRow="0" w:firstColumn="1" w:lastColumn="0" w:noHBand="0" w:noVBand="1"/>
      </w:tblPr>
      <w:tblGrid>
        <w:gridCol w:w="4962"/>
        <w:gridCol w:w="5670"/>
      </w:tblGrid>
      <w:tr>
        <w:tblPrEx/>
        <w:trPr>
          <w:trHeight w:val="423"/>
        </w:trPr>
        <w:tc>
          <w:tcPr>
            <w:tcW w:w="4962" w:type="dxa"/>
            <w:textDirection w:val="lrTb"/>
            <w:noWrap w:val="false"/>
          </w:tcPr>
          <w:p>
            <w:pPr>
              <w:jc w:val="both"/>
              <w:keepLines/>
              <w:rPr>
                <w:sz w:val="28"/>
              </w:rPr>
            </w:pPr>
            <w:r>
              <w:rPr>
                <w:sz w:val="28"/>
              </w:rPr>
              <w:t xml:space="preserve">Глава города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right"/>
              <w:keepLines/>
              <w:rPr>
                <w:sz w:val="28"/>
              </w:rPr>
            </w:pPr>
            <w:r>
              <w:rPr>
                <w:sz w:val="28"/>
              </w:rPr>
              <w:t xml:space="preserve">Ю.В.Шалабаев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rPr>
          <w:rFonts w:eastAsia="Calibri"/>
          <w:bCs/>
          <w:color w:val="000000"/>
          <w:sz w:val="28"/>
          <w:szCs w:val="28"/>
        </w:rPr>
        <w:outlineLvl w:val="0"/>
      </w:pPr>
      <w:r>
        <w:rPr>
          <w:rFonts w:eastAsia="Calibri"/>
          <w:bCs/>
          <w:color w:val="000000"/>
          <w:sz w:val="28"/>
          <w:szCs w:val="28"/>
        </w:rPr>
      </w:r>
      <w:r>
        <w:rPr>
          <w:rFonts w:eastAsia="Calibri"/>
          <w:bCs/>
          <w:color w:val="000000"/>
          <w:sz w:val="28"/>
          <w:szCs w:val="28"/>
        </w:rPr>
      </w:r>
      <w:r>
        <w:rPr>
          <w:rFonts w:eastAsia="Calibri"/>
          <w:bCs/>
          <w:color w:val="000000"/>
          <w:sz w:val="28"/>
          <w:szCs w:val="28"/>
        </w:rPr>
      </w:r>
    </w:p>
    <w:p>
      <w:pPr>
        <w:rPr>
          <w:rFonts w:eastAsia="Calibri"/>
          <w:bCs/>
          <w:color w:val="000000"/>
          <w:sz w:val="28"/>
          <w:szCs w:val="28"/>
        </w:rPr>
        <w:outlineLvl w:val="0"/>
      </w:pPr>
      <w:r>
        <w:rPr>
          <w:rFonts w:eastAsia="Calibri"/>
          <w:bCs/>
          <w:color w:val="000000"/>
          <w:sz w:val="28"/>
          <w:szCs w:val="28"/>
        </w:rPr>
      </w:r>
      <w:r>
        <w:rPr>
          <w:rFonts w:eastAsia="Calibri"/>
          <w:bCs/>
          <w:color w:val="000000"/>
          <w:sz w:val="28"/>
          <w:szCs w:val="28"/>
        </w:rPr>
      </w:r>
      <w:r>
        <w:rPr>
          <w:rFonts w:eastAsia="Calibri"/>
          <w:bCs/>
          <w:color w:val="000000"/>
          <w:sz w:val="28"/>
          <w:szCs w:val="28"/>
        </w:rPr>
      </w:r>
    </w:p>
    <w:p>
      <w:pPr>
        <w:rPr>
          <w:rFonts w:eastAsia="Calibri"/>
          <w:bCs/>
          <w:color w:val="000000"/>
          <w:sz w:val="28"/>
          <w:szCs w:val="28"/>
        </w:rPr>
        <w:outlineLvl w:val="0"/>
      </w:pPr>
      <w:r>
        <w:rPr>
          <w:rFonts w:eastAsia="Calibri"/>
          <w:bCs/>
          <w:color w:val="000000"/>
          <w:sz w:val="28"/>
          <w:szCs w:val="28"/>
        </w:rPr>
      </w:r>
      <w:r>
        <w:rPr>
          <w:rFonts w:eastAsia="Calibri"/>
          <w:bCs/>
          <w:color w:val="000000"/>
          <w:sz w:val="28"/>
          <w:szCs w:val="28"/>
        </w:rPr>
      </w:r>
      <w:r>
        <w:rPr>
          <w:rFonts w:eastAsia="Calibri"/>
          <w:bCs/>
          <w:color w:val="000000"/>
          <w:sz w:val="28"/>
          <w:szCs w:val="28"/>
        </w:rPr>
      </w:r>
    </w:p>
    <w:p>
      <w:pPr>
        <w:rPr>
          <w:rFonts w:eastAsia="Calibri"/>
          <w:bCs/>
          <w:color w:val="000000"/>
          <w:sz w:val="28"/>
          <w:szCs w:val="28"/>
        </w:rPr>
        <w:outlineLvl w:val="0"/>
      </w:pPr>
      <w:r>
        <w:rPr>
          <w:rFonts w:eastAsia="Calibri"/>
          <w:bCs/>
          <w:color w:val="000000"/>
          <w:sz w:val="28"/>
          <w:szCs w:val="28"/>
        </w:rPr>
      </w:r>
      <w:r>
        <w:rPr>
          <w:rFonts w:eastAsia="Calibri"/>
          <w:bCs/>
          <w:color w:val="000000"/>
          <w:sz w:val="28"/>
          <w:szCs w:val="28"/>
        </w:rPr>
      </w:r>
      <w:r>
        <w:rPr>
          <w:rFonts w:eastAsia="Calibri"/>
          <w:bCs/>
          <w:color w:val="000000"/>
          <w:sz w:val="28"/>
          <w:szCs w:val="28"/>
        </w:rPr>
      </w:r>
    </w:p>
    <w:p>
      <w:pPr>
        <w:rPr>
          <w:rFonts w:eastAsia="Calibri"/>
          <w:color w:val="000000"/>
          <w:sz w:val="28"/>
          <w:szCs w:val="28"/>
        </w:rPr>
        <w:outlineLvl w:val="0"/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rPr>
          <w:rFonts w:eastAsia="Calibri"/>
          <w:color w:val="000000"/>
          <w:sz w:val="28"/>
          <w:szCs w:val="28"/>
        </w:rPr>
        <w:outlineLvl w:val="0"/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rPr>
          <w:rFonts w:eastAsia="Calibri"/>
          <w:color w:val="000000"/>
          <w:sz w:val="28"/>
          <w:szCs w:val="28"/>
        </w:rPr>
        <w:outlineLvl w:val="0"/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rPr>
          <w:rFonts w:eastAsia="Calibri"/>
          <w:bCs/>
          <w:color w:val="000000"/>
          <w:sz w:val="28"/>
          <w:szCs w:val="28"/>
        </w:rPr>
        <w:outlineLvl w:val="0"/>
      </w:pPr>
      <w:r>
        <w:rPr>
          <w:rFonts w:eastAsia="Calibri"/>
          <w:bCs/>
          <w:color w:val="000000"/>
          <w:sz w:val="28"/>
          <w:szCs w:val="28"/>
        </w:rPr>
      </w:r>
      <w:r>
        <w:rPr>
          <w:rFonts w:eastAsia="Calibri"/>
          <w:bCs/>
          <w:color w:val="000000"/>
          <w:sz w:val="28"/>
          <w:szCs w:val="28"/>
        </w:rPr>
      </w:r>
      <w:r>
        <w:rPr>
          <w:rFonts w:eastAsia="Calibri"/>
          <w:bCs/>
          <w:color w:val="000000"/>
          <w:sz w:val="28"/>
          <w:szCs w:val="28"/>
        </w:rPr>
      </w:r>
    </w:p>
    <w:p>
      <w:pPr>
        <w:rPr>
          <w:rFonts w:eastAsia="Calibri"/>
          <w:color w:val="000000"/>
          <w:sz w:val="28"/>
          <w:szCs w:val="28"/>
        </w:rPr>
        <w:outlineLvl w:val="0"/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rPr>
          <w:rFonts w:eastAsia="Calibri"/>
          <w:color w:val="000000"/>
          <w:sz w:val="28"/>
          <w:szCs w:val="28"/>
        </w:rPr>
        <w:outlineLvl w:val="0"/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rPr>
          <w:rFonts w:eastAsia="Calibri"/>
          <w:color w:val="000000"/>
          <w:sz w:val="28"/>
          <w:szCs w:val="28"/>
        </w:rPr>
        <w:outlineLvl w:val="0"/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rPr>
          <w:rFonts w:eastAsia="Calibri"/>
          <w:color w:val="000000"/>
          <w:sz w:val="28"/>
          <w:szCs w:val="28"/>
        </w:rPr>
        <w:outlineLvl w:val="0"/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rPr>
          <w:rFonts w:eastAsia="Calibri"/>
          <w:color w:val="000000"/>
          <w:sz w:val="28"/>
          <w:szCs w:val="28"/>
        </w:rPr>
        <w:outlineLvl w:val="0"/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rPr>
          <w:rFonts w:eastAsia="Calibri"/>
          <w:color w:val="000000"/>
          <w:sz w:val="28"/>
          <w:szCs w:val="28"/>
        </w:rPr>
        <w:outlineLvl w:val="0"/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rPr>
          <w:rFonts w:eastAsia="Calibri"/>
          <w:color w:val="000000"/>
          <w:sz w:val="28"/>
          <w:szCs w:val="28"/>
        </w:rPr>
        <w:outlineLvl w:val="0"/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rPr>
          <w:rFonts w:eastAsia="Calibri"/>
          <w:color w:val="000000"/>
          <w:sz w:val="28"/>
          <w:szCs w:val="28"/>
        </w:rPr>
        <w:outlineLvl w:val="0"/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rPr>
          <w:rFonts w:eastAsia="Calibri"/>
          <w:color w:val="000000"/>
          <w:sz w:val="28"/>
          <w:szCs w:val="28"/>
        </w:rPr>
        <w:outlineLvl w:val="0"/>
      </w:pPr>
      <w:r>
        <w:rPr>
          <w:rFonts w:eastAsia="Calibri"/>
          <w:bCs/>
          <w:color w:val="000000"/>
          <w:sz w:val="28"/>
          <w:szCs w:val="28"/>
        </w:rPr>
        <w:t xml:space="preserve">Г.Н.Гуренко</w:t>
      </w:r>
      <w:r>
        <w:rPr>
          <w:rFonts w:eastAsia="Calibri"/>
          <w:bCs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419 80 40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left="637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637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637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администрации города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6379"/>
        <w:jc w:val="center"/>
        <w:spacing w:before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            №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6237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left="6237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left="6237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Муниципальная программа</w:t>
      </w:r>
      <w:r>
        <w:rPr>
          <w:rFonts w:eastAsia="Calibri"/>
          <w:b/>
          <w:color w:val="000000"/>
          <w:sz w:val="28"/>
          <w:szCs w:val="28"/>
        </w:rPr>
      </w:r>
      <w:r>
        <w:rPr>
          <w:rFonts w:eastAsia="Calibri"/>
          <w:b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«Адресная поддержка отдельных категорий граждан города Нижнего Новгорода» на 2026–2031 годы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(далее – муниципальная программа)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Паспорт муниципальной программы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 </w:t>
      </w:r>
      <w:r>
        <w:rPr>
          <w:rFonts w:eastAsia="Calibri"/>
          <w:color w:val="000000"/>
          <w:sz w:val="24"/>
          <w:szCs w:val="24"/>
        </w:rPr>
      </w:r>
      <w:r>
        <w:rPr>
          <w:rFonts w:eastAsia="Calibri"/>
          <w:color w:val="000000"/>
          <w:sz w:val="24"/>
          <w:szCs w:val="24"/>
        </w:rPr>
      </w:r>
    </w:p>
    <w:tbl>
      <w:tblPr>
        <w:tblW w:w="1107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9"/>
        <w:gridCol w:w="850"/>
        <w:gridCol w:w="851"/>
        <w:gridCol w:w="991"/>
        <w:gridCol w:w="1135"/>
        <w:gridCol w:w="992"/>
        <w:gridCol w:w="992"/>
        <w:gridCol w:w="1560"/>
        <w:gridCol w:w="2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Ответственный исполнитель муниципальной программы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10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Департамент по социальной политике администрации города Нижнего Новгорода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Соисполнители муниципальной программы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10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Администрации районов города Нижнего Новгорода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Подпрограммы муниципальной программы (при их наличии)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10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«Дополнительные меры социальной поддержки и помощи отдельным категориям граждан»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  <w:p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«Социальная поддержка и социальное обслуживание семей, имеющих детей»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  <w:p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«Повышение социального благополучия и безопасности семей с детьми»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  <w:p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«Военно-патриотическое воспитание несовершеннолетних граждан»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Цели муниципальной программы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10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Дополнительная социальная поддержка, повышение социального благополучия, уровня и качества жизни отдельных категорий граждан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Задачи муниципальной программы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10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1. Предоставление мер дополнительной социальной поддержки и помощи отдельным категориям семей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 Организация отдыха, оздоровления и временной занятости детей, семей, проживающих в городе Нижнем Новгороде, оказание социально-реабилитационной помощи детям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3. Оказание социальной поддержки, совершенствование и создание условий по улучшению качества жизни, жизнедеятельности и повышению статуса отдельных категорий граждан города Нижнего Новгорода.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4. Организация и проведение мероприятий для отдельных категорий граждан города Нижнего Новгорода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5. Социальная поддержка и обслуживание семей, имеющих детей, по обеспечению полноценным питанием детей в возрасте до 3 лет по заключению врачей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6. Обеспечение социальной безопасности семей с детьми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7. Р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еализация мероприятий в области повышения уровня военно-патриотического воспитания несовершеннолетних граждан города Нижнего Новгорода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Этапы и сроки реализации муниципальной программы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10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Программа реализуется в один этап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  <w:p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Срок реализации 2026 – 2031 годы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 xml:space="preserve">Объемы бюджетных ассигнований муниципальной программы за счет средств бюджета города Нижнего Новгорода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 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руб. коп.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gridAfter w:val="1"/>
          <w:trHeight w:val="83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Ответственный исполнитель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(соисполнители)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20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20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2027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center"/>
              <w:spacing w:after="20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2028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after="20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2029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20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2030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20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2031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20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Всего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gridAfter w:val="1"/>
          <w:trHeight w:val="4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Всего: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1 </w:t>
            </w:r>
            <w:r>
              <w:rPr>
                <w:sz w:val="18"/>
                <w:szCs w:val="18"/>
                <w:lang w:eastAsia="en-US"/>
              </w:rPr>
              <w:t xml:space="preserve">891</w:t>
            </w:r>
            <w:r>
              <w:rPr>
                <w:sz w:val="18"/>
                <w:szCs w:val="18"/>
                <w:lang w:eastAsia="en-US"/>
              </w:rPr>
              <w:t xml:space="preserve"> 21</w:t>
            </w:r>
            <w:r>
              <w:rPr>
                <w:sz w:val="18"/>
                <w:szCs w:val="18"/>
                <w:lang w:val="en-US" w:eastAsia="en-US"/>
              </w:rPr>
              <w:t xml:space="preserve">0</w:t>
            </w:r>
            <w:r>
              <w:rPr>
                <w:sz w:val="18"/>
                <w:szCs w:val="18"/>
                <w:lang w:eastAsia="en-US"/>
              </w:rPr>
              <w:t xml:space="preserve"> 000</w:t>
            </w:r>
            <w:r>
              <w:rPr>
                <w:sz w:val="18"/>
                <w:szCs w:val="18"/>
                <w:lang w:eastAsia="en-US"/>
              </w:rPr>
              <w:t xml:space="preserve">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1 891 </w:t>
            </w:r>
            <w:r>
              <w:rPr>
                <w:sz w:val="18"/>
                <w:szCs w:val="18"/>
                <w:lang w:eastAsia="en-US"/>
              </w:rPr>
              <w:t xml:space="preserve">64</w:t>
            </w:r>
            <w:r>
              <w:rPr>
                <w:sz w:val="18"/>
                <w:szCs w:val="18"/>
                <w:lang w:val="en-US" w:eastAsia="en-US"/>
              </w:rPr>
              <w:t xml:space="preserve">0</w:t>
            </w:r>
            <w:r>
              <w:rPr>
                <w:sz w:val="18"/>
                <w:szCs w:val="18"/>
                <w:lang w:eastAsia="en-US"/>
              </w:rPr>
              <w:t xml:space="preserve">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1 891 </w:t>
            </w:r>
            <w:r>
              <w:rPr>
                <w:sz w:val="18"/>
                <w:szCs w:val="18"/>
                <w:lang w:eastAsia="en-US"/>
              </w:rPr>
              <w:t xml:space="preserve">64</w:t>
            </w:r>
            <w:r>
              <w:rPr>
                <w:sz w:val="18"/>
                <w:szCs w:val="18"/>
                <w:lang w:val="en-US" w:eastAsia="en-US"/>
              </w:rPr>
              <w:t xml:space="preserve">0</w:t>
            </w:r>
            <w:r>
              <w:rPr>
                <w:sz w:val="18"/>
                <w:szCs w:val="18"/>
                <w:lang w:eastAsia="en-US"/>
              </w:rPr>
              <w:t xml:space="preserve">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1 165 775 167,12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1 207 184 258,70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1 250 249 713,95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widowControl w:val="off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9 29</w:t>
            </w:r>
            <w:r>
              <w:rPr>
                <w:sz w:val="18"/>
                <w:szCs w:val="18"/>
                <w:lang w:eastAsia="en-US"/>
              </w:rPr>
              <w:t xml:space="preserve">7</w:t>
            </w:r>
            <w:r>
              <w:rPr>
                <w:sz w:val="18"/>
                <w:szCs w:val="18"/>
                <w:lang w:val="en-US" w:eastAsia="en-US"/>
              </w:rPr>
              <w:t xml:space="preserve"> </w:t>
            </w:r>
            <w:r>
              <w:rPr>
                <w:sz w:val="18"/>
                <w:szCs w:val="18"/>
                <w:lang w:eastAsia="en-US"/>
              </w:rPr>
              <w:t xml:space="preserve">7</w:t>
            </w:r>
            <w:r>
              <w:rPr>
                <w:sz w:val="18"/>
                <w:szCs w:val="18"/>
                <w:lang w:val="en-US" w:eastAsia="en-US"/>
              </w:rPr>
              <w:t xml:space="preserve">00</w:t>
            </w:r>
            <w:r>
              <w:rPr>
                <w:sz w:val="18"/>
                <w:szCs w:val="18"/>
                <w:lang w:val="en-US" w:eastAsia="en-US"/>
              </w:rPr>
              <w:t xml:space="preserve"> 139</w:t>
            </w:r>
            <w:r>
              <w:rPr>
                <w:sz w:val="18"/>
                <w:szCs w:val="18"/>
                <w:lang w:eastAsia="en-US"/>
              </w:rPr>
              <w:t xml:space="preserve">,</w:t>
            </w:r>
            <w:r>
              <w:rPr>
                <w:sz w:val="18"/>
                <w:szCs w:val="18"/>
                <w:lang w:val="en-US" w:eastAsia="en-US"/>
              </w:rPr>
              <w:t xml:space="preserve">77</w: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</w:p>
        </w:tc>
      </w:tr>
      <w:tr>
        <w:tblPrEx/>
        <w:trPr>
          <w:gridAfter w:val="1"/>
          <w:trHeight w:val="5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Департамент по социальной политике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1 794 648 000,00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1 795 078 500,00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1 795 078 500,00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1 165 775 167,12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1 207 184 258,70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1 250 249 713,95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9 008 014 139,77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Администрации районов города (Департамент по социальной политике)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96 56</w:t>
            </w:r>
            <w:r>
              <w:rPr>
                <w:sz w:val="18"/>
                <w:szCs w:val="18"/>
                <w:lang w:val="en-US" w:eastAsia="en-US"/>
              </w:rPr>
              <w:t xml:space="preserve">2</w:t>
            </w:r>
            <w:r>
              <w:rPr>
                <w:sz w:val="18"/>
                <w:szCs w:val="18"/>
                <w:lang w:eastAsia="en-US"/>
              </w:rPr>
              <w:t xml:space="preserve">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96 56</w:t>
            </w:r>
            <w:r>
              <w:rPr>
                <w:sz w:val="18"/>
                <w:szCs w:val="18"/>
                <w:lang w:val="en-US" w:eastAsia="en-US"/>
              </w:rPr>
              <w:t xml:space="preserve">2</w:t>
            </w:r>
            <w:r>
              <w:rPr>
                <w:sz w:val="18"/>
                <w:szCs w:val="18"/>
                <w:lang w:eastAsia="en-US"/>
              </w:rPr>
              <w:t xml:space="preserve"> 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96 56</w:t>
            </w:r>
            <w:r>
              <w:rPr>
                <w:sz w:val="18"/>
                <w:szCs w:val="18"/>
                <w:lang w:val="en-US" w:eastAsia="en-US"/>
              </w:rPr>
              <w:t xml:space="preserve">2</w:t>
            </w:r>
            <w:r>
              <w:rPr>
                <w:sz w:val="18"/>
                <w:szCs w:val="18"/>
                <w:lang w:eastAsia="en-US"/>
              </w:rPr>
              <w:t xml:space="preserve"> 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28</w:t>
            </w:r>
            <w:r>
              <w:rPr>
                <w:sz w:val="18"/>
                <w:szCs w:val="18"/>
                <w:lang w:eastAsia="en-US"/>
              </w:rPr>
              <w:t xml:space="preserve">9 </w:t>
            </w:r>
            <w:r>
              <w:rPr>
                <w:sz w:val="18"/>
                <w:szCs w:val="18"/>
                <w:lang w:val="en-US" w:eastAsia="en-US"/>
              </w:rPr>
              <w:t xml:space="preserve">686</w:t>
            </w:r>
            <w:r>
              <w:rPr>
                <w:sz w:val="18"/>
                <w:szCs w:val="18"/>
                <w:lang w:eastAsia="en-US"/>
              </w:rPr>
              <w:t xml:space="preserve">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Целевые индикаторы муниципальной программы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1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1. Уровень удовлетворенности граждан качеством предоставления мер адресной поддержки – 85%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2. Обеспеченность городскими пособиями семей Нижнего Новгорода из числа, имеющих на это право – 100%;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3. Готовность к каникулярному периоду, подведомственных муниципальных загородных оздоровительных лагерей – 100%;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4. Доля лиц, получающих социально-реабилитационную помощь, от общей численности занимающихся по профильным направлениям деятельности учреждения – 50%;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5. Доля несовершеннолетних граждан города, охваченных мероприятиями по временному трудоустройству в летний период, от числа несовершеннолетних, состоящих на межведомственном учете в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КДНиЗП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– 100%;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6. Обеспеченность муниципальных служащих города Нижнего Новгорода пенсионным обеспечением из числа, имеющих на это право – 100%;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7. Обеспеченность работников бюджетной сферы города Нижнего Новгорода дополнительным материальным обеспечением из числа, имеющих на это право – 100%;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8. Уровень охвата граждан, имеющих право и обратившихся за мерами адресной и иной социальной поддержки – 100%;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9. Доля ветеранов города Нижнего Новгорода, участвующих в культурной и общественной жизни города, задействованных по направлениям творческой самореализации и адаптации их к современным условиям жизни – 36%;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10. Увеличение количества участников мероприятий социальной направленности – 3% в год;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11. Доля охвата новогодними подарками детей из числа отдельных категорий граждан Нижнего Новгорода, имеющих на это право – 100%.;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12. Обеспеченность детей первых трех лет жизни полноценным питанием из числа лиц имеющих на это право и обратившихся за мерами социальной поддержки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– 100%;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13. Доля детей и подростков, в отношении которых осуществлены мероприятия в сфере профилактики безнадзорности и правонарушений, от общего числа несовершеннолетних, состоящих на профилактических учетах – 100 %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14. Охват несовершеннолетних граждан города, участвующих в культурной и общественной жизни и задействованных по направлениям творческой самореализации, мероприятиями в области повышения уровня военно-патриотического воспитания – 30 %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</w:tr>
    </w:tbl>
    <w:p>
      <w:pPr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</w:r>
      <w:r>
        <w:rPr>
          <w:rFonts w:eastAsia="Calibri"/>
          <w:color w:val="000000"/>
          <w:sz w:val="24"/>
          <w:szCs w:val="24"/>
        </w:rPr>
      </w:r>
      <w:r>
        <w:rPr>
          <w:rFonts w:eastAsia="Calibri"/>
          <w:color w:val="000000"/>
          <w:sz w:val="24"/>
          <w:szCs w:val="24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 Текстовая часть муниципальной программы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</w:r>
      <w:r>
        <w:rPr>
          <w:rFonts w:eastAsia="Calibri"/>
          <w:color w:val="000000"/>
          <w:sz w:val="24"/>
          <w:szCs w:val="24"/>
        </w:rPr>
      </w:r>
      <w:r>
        <w:rPr>
          <w:rFonts w:eastAsia="Calibri"/>
          <w:color w:val="000000"/>
          <w:sz w:val="24"/>
          <w:szCs w:val="24"/>
        </w:rPr>
      </w:r>
    </w:p>
    <w:p>
      <w:pPr>
        <w:jc w:val="center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2.1. Характеристика текущего состояния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Реализация муни</w:t>
      </w:r>
      <w:r>
        <w:rPr>
          <w:sz w:val="28"/>
          <w:szCs w:val="28"/>
        </w:rPr>
        <w:t xml:space="preserve">ципальной программы направлена на достижение цел</w:t>
      </w:r>
      <w:r>
        <w:rPr>
          <w:sz w:val="28"/>
          <w:szCs w:val="28"/>
        </w:rPr>
        <w:t xml:space="preserve">и Стратегии социально-экономического развития муниципального образования городской округ город Нижний Новгород (далее - город Нижний Новгород) по развитию человеческого потенциала путем повышения социального благополучия населения города Нижнего Новгорода.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Приоритетными направлениями социально-экономического развития в рамках реализации муниципальной программы являются социальная поддержка граждан, повышение качества и создание благоприятных условий жизни отдельных категорий граждан, социально незащищенн</w:t>
      </w:r>
      <w:r>
        <w:rPr>
          <w:rFonts w:eastAsia="Calibri"/>
          <w:color w:val="000000"/>
          <w:sz w:val="28"/>
          <w:szCs w:val="28"/>
        </w:rPr>
        <w:t xml:space="preserve">ых слоёв населения города, поддержка семьи, материнства и детства, военно-патриотическое воспитание несовершеннолетних, предоставление дополнительных мер социальной поддержки отдельным категориям населения города Нижнего Новгорода с учетом их потребностей.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Важнейшим стратегическим аспектом реализации программы является повышение социального благополучия населения, </w:t>
      </w:r>
      <w:r>
        <w:rPr>
          <w:rFonts w:eastAsia="Calibri"/>
          <w:color w:val="000000"/>
          <w:sz w:val="28"/>
          <w:szCs w:val="28"/>
        </w:rPr>
        <w:t xml:space="preserve">уровня и качества жизни отдельных категорий граждан.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Программа разработана в соответствии с Федеральным законом от 06 октября 2003 г. № 131-ФЗ "Об общих принципах организации местного самоуправления в Российской Федерации";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Планом основных мероприятий до 20</w:t>
      </w:r>
      <w:r>
        <w:rPr>
          <w:sz w:val="28"/>
          <w:szCs w:val="28"/>
        </w:rPr>
        <w:t xml:space="preserve">27 года, проводимых в рамках Десятилетия детства, утвержденным распоряжением Правительства Российской Федерации от 23 января 2021 г. № 122-р, реализуются мероприятия в рамках переданных государственных полномочий Нижегородской области и расходных обязатель</w:t>
      </w:r>
      <w:r>
        <w:rPr>
          <w:sz w:val="28"/>
          <w:szCs w:val="28"/>
        </w:rPr>
        <w:t xml:space="preserve">ств городского округа город Нижний Новгород по вопросам местного значения в сфере социальной политики, развития человеческого потенциала, учитывая особенности текущего периода развития города Нижнего Новгорода, Нижегородской области и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Законодательное регулирование реализации программы: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Российской Федерации от 20.03.2025 № 33-ФЗ «Об общих принципах организации местного самоуправления в единой системе публичной власти»;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Российской Федерации от 24.06.1999 г. № 120-ФЗ «Об основах системы профилактики безнадзорности и правонарушений несовершеннолетних»;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12.12.2023 № 565-ФЗ «О занятости на</w:t>
      </w:r>
      <w:r>
        <w:rPr>
          <w:sz w:val="28"/>
          <w:szCs w:val="28"/>
        </w:rPr>
        <w:t xml:space="preserve">селения в Российской Федерации»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24.07.1998 № 124-ФЗ «Об основных гарантиях прав ребенка в Российской Федерации»;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15.12.2001 № 166-ФЗ «О государственном пенсионном обеспечении в Российской Федерации»;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28.03.1998 № 53-ФЗ «О воинской обязанности и военной службе»;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27.12.2018 № 498-ФЗ «Об ответственном обращении с животными и о внесении изменений в отдельные законодательные акты Российской Федерации»;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Закон Ни</w:t>
      </w:r>
      <w:r>
        <w:rPr>
          <w:sz w:val="28"/>
          <w:szCs w:val="28"/>
        </w:rPr>
        <w:t xml:space="preserve">жегородской области от 03.11.2006 № 133-З «О наделении органов местного самоуправления муниципальных образований Нижегородской области отдельными государственными полномочиями в области социальной поддержки и социального обслуживания семей, имеющих детей»;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Закон Нижегородской области от 03.11.2006 № 134-З «О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Закон Нижегородской области от 26.10.2006 № 121-З «О комиссиях по делам несовершеннолетних и защите их прав в Нижегородской области»;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Другие Федеральные законы, подзаконные нормативно-правовые акты Нижегородской области и города Нижнего Новгорода.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Приоритеты муниципальной политики в сфере социальной поддержки граждан определен</w:t>
      </w:r>
      <w:r>
        <w:rPr>
          <w:sz w:val="28"/>
          <w:szCs w:val="28"/>
        </w:rPr>
        <w:t xml:space="preserve">ы в соответствии со Стратегией национальной безопасности Российской Федерации, утвержденной Указом Президента Российской Федерации от 02.07.2021 № 400, Концепцией демографической политики Российской Федерации на период до 2025 года, утвержденной Указом Пре</w:t>
      </w:r>
      <w:r>
        <w:rPr>
          <w:sz w:val="28"/>
          <w:szCs w:val="28"/>
        </w:rPr>
        <w:t xml:space="preserve">зидента Российской Федерации от 09.10.2007 № 1351, Указом Президента Российской Федерации от 07.05.2012 № 597 "О мероприятиях по реализации государственной социальной политики", Указом Президента Российской Федерации от 07.05.2012 № 606 "О мерах по реализа</w:t>
      </w:r>
      <w:r>
        <w:rPr>
          <w:sz w:val="28"/>
          <w:szCs w:val="28"/>
        </w:rPr>
        <w:t xml:space="preserve">ции демографической политики Российской Федерации", Стратегией социально-экономического развития Нижегородской области до 2035 года", Указом Президента РФ от 21 июля 2020 г. № 474 "О национальных целях развития Российской Федерации на период до 2030 года".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Город Нижний Новгород является одним из крупнейших городов Росси</w:t>
      </w:r>
      <w:r>
        <w:rPr>
          <w:rFonts w:eastAsia="Calibri"/>
          <w:color w:val="000000"/>
          <w:sz w:val="28"/>
          <w:szCs w:val="28"/>
        </w:rPr>
        <w:t xml:space="preserve">и, он входит в пятерку крупнейших российских городов с численностью населения, превышающей один миллион человек. По данным социального паспорта города Нижнего Новгорода численность населения города Нижнего Новгорода на 2025 год составляет: 1228,7 тыс. чел.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shd w:val="clear" w:color="auto" w:fill="ffffff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городе Нижнем Новгороде</w:t>
      </w:r>
      <w:r>
        <w:rPr>
          <w:bCs/>
          <w:color w:val="000000"/>
          <w:sz w:val="28"/>
          <w:szCs w:val="28"/>
        </w:rPr>
        <w:t xml:space="preserve"> численность детского населения 194 088, что составляет 15,8% от общей численности жителей</w:t>
      </w:r>
      <w:r>
        <w:rPr>
          <w:rFonts w:eastAsia="Calibri"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 xml:space="preserve">Также в городе отмечается тенденция социально-демографического старения.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shd w:val="clear" w:color="auto" w:fill="ffff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 2025 год </w:t>
      </w:r>
      <w:r>
        <w:rPr>
          <w:rFonts w:eastAsia="Calibri"/>
          <w:color w:val="000000"/>
          <w:sz w:val="28"/>
          <w:szCs w:val="28"/>
        </w:rPr>
        <w:t xml:space="preserve">в Нижнем Новгороде 369 469 человек – пенсионеры социального фонда Российской Федерации, из них 72 014 человек – работающие.</w:t>
      </w:r>
      <w:r>
        <w:rPr>
          <w:bCs/>
          <w:color w:val="000000"/>
          <w:sz w:val="28"/>
          <w:szCs w:val="28"/>
        </w:rPr>
        <w:t xml:space="preserve"> Процентная доля пенсионеров от общей численности жителей составила в 2025 году 30%, то есть почти 1/3 часть всего населения города. 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Становятся редкостью семьи, воспитывающие пять и более детей. На 01.01.2025 на учете состоят 13 479 многодетных семей, что составляет 9% от общего числа семей с детьми в городе.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По состоянию на 01.01.2025 в Ни</w:t>
      </w:r>
      <w:r>
        <w:rPr>
          <w:rFonts w:eastAsia="Calibri"/>
          <w:color w:val="000000"/>
          <w:sz w:val="28"/>
          <w:szCs w:val="28"/>
        </w:rPr>
        <w:t xml:space="preserve">жнем Новгороде проживает 92 850 инвалидов (7,3% от населения города), в том числе дети-инвалиды 4 711 чел. Из них 24 777 чел.– инвалиды трудоспособного возраста, 63 240 чел. – инвалиды пенсионного возраста, 3 792 чел. – инвалиды в возрасте от 14 до 30 лет.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на территории города Нижнего Новгорода установилась тенденция развития системы дополнительной социальной поддержки населения, направленная в</w:t>
      </w:r>
      <w:r>
        <w:rPr>
          <w:sz w:val="28"/>
          <w:szCs w:val="28"/>
        </w:rPr>
        <w:t xml:space="preserve"> основном на смягчение социальной напряженности, решение наиболее острых проблем различных категорий населения. Одной из стратегических целей социальной политики остается усиление адресности мер социальной поддержки и помощи, сосредоточение ресурсов на под</w:t>
      </w:r>
      <w:r>
        <w:rPr>
          <w:sz w:val="28"/>
          <w:szCs w:val="28"/>
        </w:rPr>
        <w:t xml:space="preserve">держку семьи, материнства, отцовства и детства, несовершеннолетних граждан, старшего поколения, инвалидов, ветеранов войны, труда, вооруженных сил и правоохранительных органов, и других категорий граждан, в том числе попавших в трудную жизненную ситуацию.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Нижнего Новгорода старается охватить все сферы жизнедеятельности жителей муниципального образования.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Нижнем Новгороде реализуются мероприятия, направленные на совершенствование системы дополнит</w:t>
      </w:r>
      <w:r>
        <w:rPr>
          <w:sz w:val="28"/>
          <w:szCs w:val="28"/>
        </w:rPr>
        <w:t xml:space="preserve">ельной социальной поддержки граждан. Развивается правовая база адресной социальной поддержки, совершенствуется ее организация, укрепляется материально-техническая, информационная составляющие, осуществляется индексация и расширение видов социальных выплат.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Дифференциация подходов к предоставлению мер социальной поддержки граждан учитывает особенности категорий получателей, в том числе категориальный подход.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Адресный подход, реализуется посредством предоставления меры социальной поддержки гражданам (семьям), независимо от их категориальной или про</w:t>
      </w:r>
      <w:r>
        <w:rPr>
          <w:sz w:val="28"/>
          <w:szCs w:val="28"/>
        </w:rPr>
        <w:t xml:space="preserve">фессиональной принадлежности предоставляются с учетом их экономического потенциала (доходов, имущества) – путем предоставления ежеквартальных пособий на детей, выплаты адресной материальной помощи гражданам и других мер дополнительной социальной поддержки.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Дифференциация форм дополнительной социальной поддержки граждан, с учетом особенностей контингентов получателей, предусматривает: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мер социальной поддержки в денежной форме – в виде ежеквартальных пособий отдельным категориям семей с детьми;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мер социальной поддержки в денежной форме – в виде осуществления единовременных денежных выплат, ежемесячных выплат на пенсионное и дополнительное материальное обеспечение;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мер дополнительной социальной поддержки в форме услуг – путем организации загородного отдыха и оздоровления детей, их занятости (трудоустройства) в летний период;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услуг социального обслуживания семей, имеющих детей, граждан старшего поколения;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мер дополнительной социальной поддержки в натуральном виде и формате организации различных мероприятий социальной направленности;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мер дополнительной социальной поддержки в виде поддержки инициатив и реализации социально значимых проектов;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дифференциация сроков и периодичности предоставления мер социальной поддержки – постоянная, на определенный срок либо разовая.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Адресн</w:t>
      </w:r>
      <w:r>
        <w:rPr>
          <w:sz w:val="28"/>
          <w:szCs w:val="28"/>
        </w:rPr>
        <w:t xml:space="preserve">ые меры социальной поддержки граждан обеспечиваются, кроме этого, в форме реализации государственных полномочий Нижегородской области по созданию и организации деятельности комиссий по делам несовершеннолетних и защите их прав, в сфере реализации основных </w:t>
      </w:r>
      <w:r>
        <w:rPr>
          <w:sz w:val="28"/>
          <w:szCs w:val="28"/>
        </w:rPr>
        <w:t xml:space="preserve">направлений в области социально-трудовых отношений, в области повышения уровня военно-патриотического воспитания несовершеннолетних граждан города Нижнего Новгорода, реализации мероприятий по профилактике заболеваний и формированию здорового образа жизни, </w:t>
      </w:r>
      <w:r>
        <w:rPr>
          <w:sz w:val="28"/>
          <w:szCs w:val="28"/>
        </w:rPr>
        <w:t xml:space="preserve">реализации мероприятий Государственной программы по оказанию содействия добровольному переселению в Российскую Федерацию соотечественников, проживающих за рубежом, реализации других полномочий и функций в сфере социальной политики города Нижнего Новгорода.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Меры дополнительной социальной поддержки граждан, реализуемые в муниципальной программе, </w:t>
      </w:r>
      <w:r>
        <w:rPr>
          <w:sz w:val="28"/>
          <w:szCs w:val="28"/>
        </w:rPr>
        <w:t xml:space="preserve">особенно предоставляемые в денежной форме, являются одним из источников обеспечения денежных доходов населения. В этом качестве они выступают одним из инструментов предотвращения бедности в муниципальном образовании городской округ – город Нижний Новгород.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Несмотря на принимаемые решения по расширению перечня мер и улучшению условий дополнительной социальной поддержки граждан, </w:t>
      </w:r>
      <w:r>
        <w:rPr>
          <w:sz w:val="28"/>
          <w:szCs w:val="28"/>
        </w:rPr>
        <w:t xml:space="preserve">ежегодное сохранение и увеличение объемов финансирования, непосредственные результаты функционирования системы дополнительной социальной поддержки граждан нуждаются в постоянном совершенствовании и доведении до более высокого уровня, в том числе с позиций: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повышения уровня и качества жизни семей с детьми, несовершеннолетних граждан, граждан старшего поколения, других граждан из числа отдельных категорий, находящихся в трудной жизненной ситуации;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сокращения социального неблагополучия, повышения статуса отдельных категорий граждан.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 предшествующий период на территории города Нижнего Новгорода эффективно реализовывалась муниципальная программа «Адресная поддержка отдельных категорий граждан города Нижнего Новгорода на 2023-2028 годы».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ходе реали</w:t>
      </w:r>
      <w:r>
        <w:rPr>
          <w:sz w:val="28"/>
          <w:szCs w:val="28"/>
        </w:rPr>
        <w:t xml:space="preserve">зации указанной муниципальной программы был получен положительный опыт решения ряда задач в области социальной политики в городе Нижнем Новгороде, программный метод показал достаточную эффективность и привел к достижению в целом поставленных целей и задач.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Настоящая муниципальная программа призвана продолжить начатые мероприятия по соверше</w:t>
      </w:r>
      <w:r>
        <w:rPr>
          <w:sz w:val="28"/>
          <w:szCs w:val="28"/>
        </w:rPr>
        <w:t xml:space="preserve">нствованию системы дополнительных мер социальной поддержки и помощи населению города Нижнего Новгорода, сохранить действующие меры социальной поддержки, финансируемые за счет средств городского бюджета, обеспечить реализацию отдельных государственных полно</w:t>
      </w:r>
      <w:r>
        <w:rPr>
          <w:sz w:val="28"/>
          <w:szCs w:val="28"/>
        </w:rPr>
        <w:t xml:space="preserve">мочий Нижегородской области по социальной поддержке и обслуживанию семей, имеющих детей, повышению социального благополучия и безопасности семей с детьми, улучшить качество мероприятий социальной направленности, социальных услуг, предоставляемых населению.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сложившихся условиях прогнозируется, что развитие системы дополнительной социальной поддержки населения на период до 2031 года будет осуществляться в следующих основных направлениях: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расширение сферы применения механизма адресности, основанного на оценке доходов, при предоставлении мер социальной поддержки отдельным категориям граждан;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дальнейшее расширение полномочий органов местного самоуправления города Нижнего Новгорода по определению категорий граждан, нуждающихся в социальной поддержке, исходя из критериев нуждаемости;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выработка и установление новых мер дополнительной социальной поддержки;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развитие системы проф</w:t>
      </w:r>
      <w:r>
        <w:rPr>
          <w:sz w:val="28"/>
          <w:szCs w:val="28"/>
        </w:rPr>
        <w:t xml:space="preserve">илактики материального и социального неблагополучия граждан и семей как инструмента повышения эффективности социальной поддержки отдельных категорий граждан, снижающего риски возникновения трудной жизненной ситуации и расходы на преодоление ее последствий.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муниципальной программы позволит: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повысить уровень социальной поддержки и помощи населения на территории города Нижнего Новгорода;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повысить эффективность предоставления мер дополнительной социальной поддержки и помощи населения города Нижнего Новгорода;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расширить информационное поле;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повысить уровень социального реагирования;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создать необходимые условия для реализации принципа адресности социальной поддержки граждан;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обеспечить снижение социальной напряженности и сохранение социальной стабильности на территории города Нижнего Новгорода.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ходе исполнения муниципальной программы будет производиться корректировка параметров и ежегодных планов ее реализации в рамках бюджетного процесса, с учетом тенденций демографического и социально-экономического развития города Нижнего Новгорода.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 основе анализа в 2025 году социально-экономической обстановки на территории города Нижнего Новгорода также отме</w:t>
      </w:r>
      <w:r>
        <w:rPr>
          <w:sz w:val="28"/>
          <w:szCs w:val="28"/>
        </w:rPr>
        <w:t xml:space="preserve">чается ряд существенных признаков, характеризующих состояние отрасли, имеющих значение для достижения основных параметров муниципальной программы, на достижение которых направлен комплекс мероприятий, осуществляемых администрацией города Нижнего Новгорода.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Так поддержание стабильной численности населения на территории города обеспечивается при решающем воздействии на показатели рождаемости, смертности и миграционного прироста, это ключевые показатели социального развития. Эффективное воздействие на д</w:t>
      </w:r>
      <w:r>
        <w:rPr>
          <w:rFonts w:eastAsia="Calibri"/>
          <w:color w:val="000000"/>
          <w:sz w:val="28"/>
          <w:szCs w:val="28"/>
        </w:rPr>
        <w:t xml:space="preserve">анные показатели возможно путем создания системы формирования, сохранения, укрепления и восстановления здоровья людей, повышения престижа материнства и отцовства, создания социально-экономических условий для выхода отдельных категорий граждан из трудной жи</w:t>
      </w:r>
      <w:r>
        <w:rPr>
          <w:rFonts w:eastAsia="Calibri"/>
          <w:color w:val="000000"/>
          <w:sz w:val="28"/>
          <w:szCs w:val="28"/>
        </w:rPr>
        <w:t xml:space="preserve">зненной ситуации и недопущения социального иждивенчества, обеспечения их полноценного участия в экономической, социальной и культурной жизни города Нижнего Новгорода. Это является одной из основ для стабильного развития экономики и социальной сферы города.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Муниципал</w:t>
      </w:r>
      <w:r>
        <w:rPr>
          <w:sz w:val="28"/>
          <w:szCs w:val="28"/>
        </w:rPr>
        <w:t xml:space="preserve">ьная программа содержит конкретные мероприятия, направленные на реализацию ее целей и задач. Перечень программных мероприятий, а также информация о необходимых сроках и объемах их финансирования приводится в приложениях к настоящей муниципальной программе.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Выполнение цели и решение задач муниципальной программы будут реализовываться посредством осуществления следующих основных направлений деятельности: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формирование, обеспечение функционирования и совершенствование муниципальной системы социальной поддержки населения города Нижнего Новгорода;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реализация отд</w:t>
      </w:r>
      <w:r>
        <w:rPr>
          <w:sz w:val="28"/>
          <w:szCs w:val="28"/>
        </w:rPr>
        <w:t xml:space="preserve">ельных государственных полномочий Нижегородской области в области социальной поддержки и социального обслуживания семей, имеющих детей, обеспечение предоставления полноценного питания детям в возрасте до трех лет через специальные пункты питания (молочные </w:t>
      </w:r>
      <w:r>
        <w:rPr>
          <w:sz w:val="28"/>
          <w:szCs w:val="28"/>
        </w:rPr>
        <w:t xml:space="preserve">раздатки</w:t>
      </w:r>
      <w:r>
        <w:rPr>
          <w:sz w:val="28"/>
          <w:szCs w:val="28"/>
        </w:rPr>
        <w:t xml:space="preserve">), в том числе натуральной кисломолочной продукции, выпускаемой на собственных производственных мощностях;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оказания медицинской помощи населению на территории города Нижнего Новгорода в соответствии с территориальной программой государственных гарантий бесплатного оказания гражданам медицинской помощи;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дополнительных мер (видов) социальной поддержки и помощи отдельным категориям граждан, проживающих на территории города Нижнего Новгорода;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осуществление прав и законных интересов несовершеннолетних на территории города Нижнего Новгорода, повышение уровня социальной безопасности несовершеннолетних, активизация работы по профилактике насилия и жестокого обращения в отношении детей;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реализация государственных полномочий Нижегородской области по созданию и организации деятельности комиссий по делам несовершеннолетних и защите их прав;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организация оздоровления, отдыха и занятости детей города Нижнего Новгорода в летний период;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общегородских, событийных мероприятий социальной направленности, а также к социально значимым и памятным датам для отдельных категорий граждан города Нижнего Новгорода;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оказание дополнительной адресной помощи гражданам, проживающим на территории города Нижнего Новгорода, находящимся в трудной жизненной ситуации;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реализация основных направлений в области социально-трудовых отношений;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в области повышения уровня военно-патриотического воспитания несовершеннолетних граждан города Нижнего Новгорода;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реализация инициатив по вопросам дополнительных мер социальной поддержки, направленных на решение проблем семьи, материнства и детства на территории города Нижнего Новгорода.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Поддержка семьи, материнства и детства также является одной из приоритетных задач социальной политики, как государства, так и города Нижнего Новгорода. Во все времена о развитии страны судили по положению семьи в обществе и по отношению к ней государства.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целях дополнительной адресной поддержки семей с несовершеннолетними детьми, в городе Нижнем Новгорода с 2002 года выплачиваются городские социальные пособия.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bCs/>
          <w:iCs/>
          <w:color w:val="000000"/>
          <w:sz w:val="28"/>
          <w:szCs w:val="28"/>
        </w:rPr>
        <w:t xml:space="preserve">Все пособия оформляются и выплачиваются через органы социальной защиты населения по схеме «встроенной» (на программно-технологическом уровне, принцип «единого окна») в систему назначения и выплаты федеральных и региональных пособий.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Кроме этого, в качестве отдельного направления, с 1 января 2012 года, когда во всех городах и районах Нижегородской области</w:t>
      </w:r>
      <w:r>
        <w:rPr>
          <w:rFonts w:eastAsia="Calibri"/>
          <w:color w:val="000000"/>
          <w:sz w:val="28"/>
          <w:szCs w:val="28"/>
        </w:rPr>
        <w:t xml:space="preserve"> взамен натуральных молочных продуктов были введены ежемесячные денежные выплаты (произошла монетизация льгот на детское питание), в городе Нижнем Новгороде удалось сохранить систему обеспечения детей первых лет жизни натуральной кисломолочной продукцией.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Для осуществления </w:t>
      </w:r>
      <w:r>
        <w:rPr>
          <w:rFonts w:eastAsia="Calibri"/>
          <w:bCs/>
          <w:color w:val="000000"/>
          <w:sz w:val="28"/>
          <w:szCs w:val="28"/>
        </w:rPr>
        <w:t xml:space="preserve">организации отдыха детей в каникулярное </w:t>
      </w:r>
      <w:r>
        <w:rPr>
          <w:rFonts w:eastAsia="Calibri"/>
          <w:bCs/>
          <w:color w:val="000000"/>
          <w:sz w:val="28"/>
          <w:szCs w:val="28"/>
        </w:rPr>
        <w:t xml:space="preserve">время в городе Нижнем Новгороде на базе муниципального автономного учреждения муниципальный центр «Надежда» сформировалась четкая система организации</w:t>
      </w:r>
      <w:r>
        <w:rPr>
          <w:rFonts w:eastAsia="Calibri"/>
          <w:bCs/>
          <w:color w:val="000000"/>
          <w:sz w:val="28"/>
          <w:szCs w:val="28"/>
        </w:rPr>
        <w:t xml:space="preserve"> отдыха и занятости детей, в том числе из числа отдельных категорий граждан, улучшается материально-техническая база подведомственных муниципальных загородных оздоровительных лагерей, что позволяет обеспечивать полноценный отдых детей в каникулярное время.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Особенностью современной демографической ситуации и уровня здоровья нации является высокая</w:t>
      </w:r>
      <w:r>
        <w:rPr>
          <w:rFonts w:eastAsia="Calibri"/>
          <w:color w:val="000000"/>
          <w:sz w:val="28"/>
          <w:szCs w:val="28"/>
        </w:rPr>
        <w:t xml:space="preserve"> численность граждан с ограниченными возможностями здоровья, ветеранов и граждан пожилого возраста. В связи с этим защита прав и интересов этих категорий населения, поддержание их социального статуса являются неотъемлемой частью социальной политики города.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городе Нижнем Новгороде на 01.01.2025 проживают 2 359 ве</w:t>
      </w:r>
      <w:r>
        <w:rPr>
          <w:rFonts w:eastAsia="Calibri"/>
          <w:color w:val="000000"/>
          <w:sz w:val="28"/>
          <w:szCs w:val="28"/>
        </w:rPr>
        <w:t xml:space="preserve">теранов Великой Отечественной войны 1941-1945 годов, из них 94 участники и инвалиды Великой Отечественной войны 1941-1945 годов, 1 714 человек – труженики тыла, 62 человека – жители блокадного Ленинграда, 68 человек – узники фашистских концлагерей и гетто.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Необходимо отметить, что высокая численность ветеранов различных категорий в России приводит к усилению их роли в социальном развитии, повышению требований в отношении предоставления социальных гарантий во всех сферах жизнедеятельности.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Ежегодное увеличение числа участников социокультурных мероприятий и возрастающий </w:t>
      </w:r>
      <w:r>
        <w:rPr>
          <w:rFonts w:eastAsia="Calibri"/>
          <w:color w:val="000000"/>
          <w:sz w:val="28"/>
          <w:szCs w:val="28"/>
        </w:rPr>
        <w:t xml:space="preserve">к ним интерес общественности свидетельствуют об их высокой востребованности и значимости. Участие в городских социально значимых мероприятиях, творческих фестивалях или литературных конкурсах для многих становится отправной точкой к активному образу жизни.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Для обеспечения социально-культурной поддержки в Нижнем Новгороде функционирует муниципальное бюджетное учреждение «Городской Дом ветеранов», которое орга</w:t>
      </w:r>
      <w:r>
        <w:rPr>
          <w:rFonts w:eastAsia="Calibri"/>
          <w:color w:val="000000"/>
          <w:sz w:val="28"/>
          <w:szCs w:val="28"/>
        </w:rPr>
        <w:t xml:space="preserve">низует и поддерживает работу городской общественной организации ветеранов войны, труда, вооруженных сил и правоохранительных органов, на его базе работает городской совет ветеранов. Более 200 первичных общественных организаций, работу которых курирует горо</w:t>
      </w:r>
      <w:r>
        <w:rPr>
          <w:rFonts w:eastAsia="Calibri"/>
          <w:color w:val="000000"/>
          <w:sz w:val="28"/>
          <w:szCs w:val="28"/>
        </w:rPr>
        <w:t xml:space="preserve">дской дом ветеранов, объединяют более 150 тыс. нижегородских ветеранов и пенсионеров. Организуя социокультурную, правовую, медицинскую поддержку нижегородских ветеранов, большое внимание уделяется также военно-патриотическому воспитанию несовершеннолетних.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рамках работы по обеспечению социальной безопасности семей с детьми анализ преступности среди несовершеннолетних на территории города Нижнего Новгорода показывает, что обстановка остается стабильной. На 2025 год наблюдается тенденция снижения: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количества  несовершеннолетних</w:t>
      </w:r>
      <w:r>
        <w:rPr>
          <w:sz w:val="28"/>
          <w:szCs w:val="28"/>
        </w:rPr>
        <w:t xml:space="preserve">, совершивших преступления на 1,6% (со 129 до 127);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 количество преступлений, сопряженных с насильственными действиями в отношении несовершеннолетних на 5,4 % (с 129 до 122);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количество </w:t>
      </w:r>
      <w:r>
        <w:rPr>
          <w:sz w:val="28"/>
          <w:szCs w:val="28"/>
        </w:rPr>
        <w:t xml:space="preserve">преступлений  в</w:t>
      </w:r>
      <w:r>
        <w:rPr>
          <w:sz w:val="28"/>
          <w:szCs w:val="28"/>
        </w:rPr>
        <w:t xml:space="preserve"> сфере незаконного оборота наркотиков на 33,3% (с 6 до 4).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Одним из основных показателей профилактической работы стало снижение преступлений, совершенных в отношении детей на 10,6 % (с 405 до 362).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том числе уменьшилось количество преступлений против половой неприкосновенности несовершеннолетних на 1,8 % (с 56 до 55).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целях профилактики безнадзорности и</w:t>
      </w:r>
      <w:r>
        <w:rPr>
          <w:sz w:val="28"/>
          <w:szCs w:val="28"/>
        </w:rPr>
        <w:t xml:space="preserve"> правонарушений, нарушений дисциплины, уклонения от учебы обучающихся, обеспечения защиты их прав и законных интересов в ежегодно на территории города Нижнего Новгорода проводится городская профилактическая акция «Нет жестокости и насилию в мире детства!».</w:t>
      </w:r>
      <w:r>
        <w:rPr>
          <w:sz w:val="28"/>
          <w:szCs w:val="28"/>
        </w:rPr>
        <w:t xml:space="preserve"> В рамках Акции к проведению мероприятий были привлечены 228 органов и учреждений системы профилактики. Проведено более 5 000  мероприятий, из них более 400 районных и городских,  4 600 мероприятий в органах и учреждениях системы профилактики, из них 326 (</w:t>
      </w:r>
      <w:r>
        <w:rPr>
          <w:sz w:val="28"/>
          <w:szCs w:val="28"/>
        </w:rPr>
        <w:t xml:space="preserve">апп</w:t>
      </w:r>
      <w:r>
        <w:rPr>
          <w:sz w:val="28"/>
          <w:szCs w:val="28"/>
        </w:rPr>
        <w:t xml:space="preserve"> – 383) акции, 452 (</w:t>
      </w:r>
      <w:r>
        <w:rPr>
          <w:sz w:val="28"/>
          <w:szCs w:val="28"/>
        </w:rPr>
        <w:t xml:space="preserve">аппг</w:t>
      </w:r>
      <w:r>
        <w:rPr>
          <w:sz w:val="28"/>
          <w:szCs w:val="28"/>
        </w:rPr>
        <w:t xml:space="preserve"> – 294) конкурсов, 2200 (</w:t>
      </w:r>
      <w:r>
        <w:rPr>
          <w:sz w:val="28"/>
          <w:szCs w:val="28"/>
        </w:rPr>
        <w:t xml:space="preserve">аппг</w:t>
      </w:r>
      <w:r>
        <w:rPr>
          <w:sz w:val="28"/>
          <w:szCs w:val="28"/>
        </w:rPr>
        <w:t xml:space="preserve"> – 1996) лекций, встреч, бесед, родительских собраний, 403 ( </w:t>
      </w:r>
      <w:r>
        <w:rPr>
          <w:sz w:val="28"/>
          <w:szCs w:val="28"/>
        </w:rPr>
        <w:t xml:space="preserve">аппг</w:t>
      </w:r>
      <w:r>
        <w:rPr>
          <w:sz w:val="28"/>
          <w:szCs w:val="28"/>
        </w:rPr>
        <w:t xml:space="preserve"> – 383) выставки, 300 (</w:t>
      </w:r>
      <w:r>
        <w:rPr>
          <w:sz w:val="28"/>
          <w:szCs w:val="28"/>
        </w:rPr>
        <w:t xml:space="preserve">аппг</w:t>
      </w:r>
      <w:r>
        <w:rPr>
          <w:sz w:val="28"/>
          <w:szCs w:val="28"/>
        </w:rPr>
        <w:t xml:space="preserve"> – 294) соревнований, 610 (</w:t>
      </w:r>
      <w:r>
        <w:rPr>
          <w:sz w:val="28"/>
          <w:szCs w:val="28"/>
        </w:rPr>
        <w:t xml:space="preserve">апп</w:t>
      </w:r>
      <w:r>
        <w:rPr>
          <w:sz w:val="28"/>
          <w:szCs w:val="28"/>
        </w:rPr>
        <w:t xml:space="preserve"> – 372) показа роликов и фильмов, проведено 702 (</w:t>
      </w:r>
      <w:r>
        <w:rPr>
          <w:sz w:val="28"/>
          <w:szCs w:val="28"/>
        </w:rPr>
        <w:t xml:space="preserve">аппг</w:t>
      </w:r>
      <w:r>
        <w:rPr>
          <w:sz w:val="28"/>
          <w:szCs w:val="28"/>
        </w:rPr>
        <w:t xml:space="preserve"> - 624 рейда), обследовано 810 (</w:t>
      </w:r>
      <w:r>
        <w:rPr>
          <w:sz w:val="28"/>
          <w:szCs w:val="28"/>
        </w:rPr>
        <w:t xml:space="preserve">аппг</w:t>
      </w:r>
      <w:r>
        <w:rPr>
          <w:sz w:val="28"/>
          <w:szCs w:val="28"/>
        </w:rPr>
        <w:t xml:space="preserve"> – 716) семей, 935(</w:t>
      </w:r>
      <w:r>
        <w:rPr>
          <w:sz w:val="28"/>
          <w:szCs w:val="28"/>
        </w:rPr>
        <w:t xml:space="preserve">аппг</w:t>
      </w:r>
      <w:r>
        <w:rPr>
          <w:sz w:val="28"/>
          <w:szCs w:val="28"/>
        </w:rPr>
        <w:t xml:space="preserve"> – 725) мест концентрации подростков и молодежи, обследовано 501 (</w:t>
      </w:r>
      <w:r>
        <w:rPr>
          <w:sz w:val="28"/>
          <w:szCs w:val="28"/>
        </w:rPr>
        <w:t xml:space="preserve">аппг</w:t>
      </w:r>
      <w:r>
        <w:rPr>
          <w:sz w:val="28"/>
          <w:szCs w:val="28"/>
        </w:rPr>
        <w:t xml:space="preserve"> – 471) торговых организаций. Общий охват участников составил 424012 (</w:t>
      </w:r>
      <w:r>
        <w:rPr>
          <w:sz w:val="28"/>
          <w:szCs w:val="28"/>
        </w:rPr>
        <w:t xml:space="preserve">аппг</w:t>
      </w:r>
      <w:r>
        <w:rPr>
          <w:sz w:val="28"/>
          <w:szCs w:val="28"/>
        </w:rPr>
        <w:t xml:space="preserve"> - 419 032) человек.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апреле-мае 2025 года во всех образовательных организациях города проводились мероприятия «Единого дня профилактики». Охват составил 322762 учащихся.  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Несмотря на проведенный комплекс мероприятий, направленных на профилактику семейного неблагополучия, есть случаи, когда родители уклоняются от воспитания детей. Н</w:t>
      </w:r>
      <w:r>
        <w:rPr>
          <w:sz w:val="28"/>
          <w:szCs w:val="28"/>
        </w:rPr>
        <w:t xml:space="preserve">а заседаниях комиссий по делам несовершеннолетних и защите их прав (далее - Комиссия) рассмотрено 3 123 протокола об административных правонарушениях по ч. 1 ст. 5.35 КоАП РФ – за ненадлежащее исполнение законными представителями родительских обязанностей.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Особого внимания требует работа по профилактике вовлечения несовершеннолетних в употребление спиртных напитков и одурманивающих веществ.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рамках реализации Закона Нижегородской области от 31 октября 2012 № 141 «О профи</w:t>
      </w:r>
      <w:r>
        <w:rPr>
          <w:sz w:val="28"/>
          <w:szCs w:val="28"/>
        </w:rPr>
        <w:t xml:space="preserve">лактике алкогольной зависимости у несовершеннолетних» по итогам 2024 года проведено 523 рейда по организациям и предприятиям, осуществляющим реализацию алкогольной и спиртосодержащей продукции. Ежегодно проводится профилактическая операция «Выпускник». С 2</w:t>
      </w:r>
      <w:r>
        <w:rPr>
          <w:sz w:val="28"/>
          <w:szCs w:val="28"/>
        </w:rPr>
        <w:t xml:space="preserve">0.06.2025 г. по 01.07.2025 г в рамках операции проведено 56 рейда социального патруля, в ходе которых проверено 120 образовательные организации и 57 мест проведения выпускных вечеров, 204 рейдов родительского патруля по местам проведения Выпускных вечеров.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Анализ с</w:t>
      </w:r>
      <w:r>
        <w:rPr>
          <w:sz w:val="28"/>
          <w:szCs w:val="28"/>
        </w:rPr>
        <w:t xml:space="preserve">остояния правонарушений несовершеннолетних показывает, что решение проблем наркотизации, алкоголизации молодежи и населения, в целом, возможно только в результате целенаправленного действия на основе комплексного подхода и межведомственного взаимодействия.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период с 14 по 27 июня 2025 года в рамках проведения Международного дня борьбы с наркоманией на территории города Нижнего Новгорода </w:t>
      </w:r>
      <w:r>
        <w:rPr>
          <w:sz w:val="28"/>
          <w:szCs w:val="28"/>
        </w:rPr>
        <w:t xml:space="preserve">КДНиЗП</w:t>
      </w:r>
      <w:r>
        <w:rPr>
          <w:sz w:val="28"/>
          <w:szCs w:val="28"/>
        </w:rPr>
        <w:t xml:space="preserve"> города Нижнего Новгорода организовано и проведено : 14 телефонных «горячих линий», по которым получено 35 обращений, из них по12 обращениям даны консультации по вопросам профилактики, лечени</w:t>
      </w:r>
      <w:r>
        <w:rPr>
          <w:sz w:val="28"/>
          <w:szCs w:val="28"/>
        </w:rPr>
        <w:t xml:space="preserve">я и реабилитации  наркозависимых лиц; 975 профилактических беседы по пропаганде здорового образа жизни и дискредитации мнения о модности и популярности потребления наркотических средств, а также по формированию у несовершеннолетних негативного отношения к </w:t>
      </w:r>
      <w:r>
        <w:rPr>
          <w:sz w:val="28"/>
          <w:szCs w:val="28"/>
        </w:rPr>
        <w:t xml:space="preserve">наркопотреблению</w:t>
      </w:r>
      <w:r>
        <w:rPr>
          <w:sz w:val="28"/>
          <w:szCs w:val="28"/>
        </w:rPr>
        <w:t xml:space="preserve"> и разъяснению действующего законодательства; 95 межведомственных рейдовых мероприятия, проверено 298 </w:t>
      </w:r>
      <w:r>
        <w:rPr>
          <w:color w:val="000000"/>
          <w:sz w:val="28"/>
          <w:szCs w:val="28"/>
        </w:rPr>
        <w:t xml:space="preserve">мест концентрации подростков и молодежи. 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 период с 25.05.2025 по 25.06.2025 г. на территории города Нижнего Новгор</w:t>
      </w:r>
      <w:r>
        <w:rPr>
          <w:sz w:val="28"/>
          <w:szCs w:val="28"/>
        </w:rPr>
        <w:t xml:space="preserve">ода организован и проведен комплекс межведомственных антинаркотических профилактических мероприятий, приуроченных к проведению месячника антинаркотической направленности и популяризации здорового образа жизни. В ходе реализации комплекса проведено 1610 мер</w:t>
      </w:r>
      <w:r>
        <w:rPr>
          <w:sz w:val="28"/>
          <w:szCs w:val="28"/>
        </w:rPr>
        <w:t xml:space="preserve">оприятий, 27 антинаркотических акций, 344 спортивных соревнования, 274 антинаркотических конкурсов, лекториев, тренингов, викторин и дискуссий, в которых приняли участие 23162 человека. В средствах массовой информации освещалось проведение 298 мероприятий.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Кроме того, администрация города Нижнего Новгорода в рамках своих полномочий по содействию лицам в переселении в город Нижний Новгород в</w:t>
      </w:r>
      <w:r>
        <w:rPr>
          <w:sz w:val="28"/>
          <w:szCs w:val="28"/>
        </w:rPr>
        <w:t xml:space="preserve"> соответствии с Указом Президента РФ от 22 июня 2006 года № 637 реал</w:t>
      </w:r>
      <w:r>
        <w:rPr>
          <w:sz w:val="28"/>
          <w:szCs w:val="28"/>
        </w:rPr>
        <w:t xml:space="preserve">изует Государственную программу «Оказание содействия добровольному переселению в Нижегородскую область соотечественников, проживающих за рубежом», утвержденную постановлением правительства Нижегородской области от 28 сентября 2021 № 856.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Основной целью программы является стимулирование и организация процесса добровольного переселения соотечественников, решение демографических проблем, развитие экономики, увеличение притока на постоянное место жительства квалифицированных специалистов.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предшествующий период реализации Госпрограммы 2021-2025 годов в качестве участников Государственной программы администрацией города Нижнего Новгорода согласовано к переезду 683 семьи, то есть около 2</w:t>
      </w:r>
      <w:r>
        <w:rPr>
          <w:sz w:val="28"/>
          <w:szCs w:val="28"/>
        </w:rPr>
        <w:t xml:space="preserve"> 000</w:t>
      </w:r>
      <w:r>
        <w:rPr>
          <w:bCs/>
          <w:sz w:val="28"/>
          <w:szCs w:val="28"/>
        </w:rPr>
        <w:t xml:space="preserve"> человек-соотечественников.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Официально в Нижний Новгород за период 2021-2025 годов прибыло и поставлено на учет по Программе переселения 170 семей, то есть свыше 400 человек, некоторые стали уже гражданами России.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Всем переселившимся соотечественникам после их регистрации в установленном порядке и до приобретения гражданства РФ предоставляются (на общих основаниях) услуги государственных и муниципальных дошкольн</w:t>
      </w:r>
      <w:r>
        <w:rPr>
          <w:rFonts w:eastAsia="Calibri"/>
          <w:sz w:val="28"/>
          <w:szCs w:val="28"/>
        </w:rPr>
        <w:t xml:space="preserve">ых образовательных организаций, общеобразовательных организаций, профессиональных образовательных организаций, образовательных организаций высшего образования, учреждений социального обслуживания, здравоохранения и услуги государственной службы занятости.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Организация и финансиро</w:t>
      </w:r>
      <w:r>
        <w:rPr>
          <w:rFonts w:eastAsia="Calibri"/>
          <w:color w:val="000000"/>
          <w:sz w:val="28"/>
          <w:szCs w:val="28"/>
        </w:rPr>
        <w:t xml:space="preserve">вание мероприятий социальной сферы позволит сконцентрироваться на приоритетах, определить наиболее проблемные вопросы в социальном развитии города и обеспечить комплексное воздействие со стороны администрации города Нижнего Новгорода на указанные процессы.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Успешное выполнение предусмотренных в Программе мероприятий позволит создать условия для выхода отдельных категорий граждан из трудной жизненной ситуации и недопущения социального иждивен</w:t>
      </w:r>
      <w:r>
        <w:rPr>
          <w:rFonts w:eastAsia="Calibri"/>
          <w:color w:val="000000"/>
          <w:sz w:val="28"/>
          <w:szCs w:val="28"/>
        </w:rPr>
        <w:t xml:space="preserve">чества, а также для укрепления социального института семьи, возрождения и сохранения духовно-нравственных традиций семейных отношений, семейного и патриотического воспитания, формирования ориентации населения на расширенное демографическое воспроизводство.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567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567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2.2. Цели, задачи муниципальной программы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567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Целью Программы является: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Дополнительная социальная поддержка, повышение социального благополучия, уровня и качества жизни отдельных категорий граждан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Достижение целей Программы будет осуществляться через решение следующих задач: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Предоставление мер дополнительной социальной поддержки и помощи отдельным категориям семей.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Организация отдыха, оздоровления и временной занятости детей, семей, проживающих в городе Нижнем Новгороде, оказание социально-реабилитационной помощи детям.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Оказание социальной поддержки, совершенствование и создание условий по улучшению качества жизни, жизнедеятельности и повышению статуса отдельных категорий граждан города Нижнего Новгорода.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Организация и проведение мероприятий для отдельных категорий граждан города Нижнего Новгорода.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Социальная поддержка и обслуживание семей, имеющих детей, по обеспечению полноценным питанием детей в возрасте до 3 лет по заключению врачей.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 Обеспечение социальной безопасности семей с детьми.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7. Р</w:t>
      </w:r>
      <w:r>
        <w:rPr>
          <w:rFonts w:eastAsia="Calibri"/>
          <w:sz w:val="28"/>
          <w:szCs w:val="28"/>
        </w:rPr>
        <w:t xml:space="preserve">еализация мероприятий в области повышения уровня военно-патриотического воспитания несовершеннолетних граждан города Нижнего Новгорода.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Для формирования системы социальной поддержки на муниципальном уровне используется дифференцированный подход к предоставлению мер социальной поддержки гражданам, учитывающий особенности к</w:t>
      </w:r>
      <w:r>
        <w:rPr>
          <w:rFonts w:eastAsia="Calibri"/>
          <w:color w:val="000000"/>
          <w:sz w:val="28"/>
          <w:szCs w:val="28"/>
        </w:rPr>
        <w:t xml:space="preserve">онтингентов получателей, в том числе, адресный подход, при котором меры социальной поддержки гражданам (семьям), независимо от их категориальной или профессиональной принадлежности предоставляются с учетом их экономического потенциала (доходов, имущества).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Отдельные элементы государственной практики, способствующие повышению уровня, качества и эффективности социальной поддержки населения, в том числе, предусматривающие расширение сферы применения адресного подхода к предоставле</w:t>
      </w:r>
      <w:r>
        <w:rPr>
          <w:rFonts w:eastAsia="Calibri"/>
          <w:color w:val="000000"/>
          <w:sz w:val="28"/>
          <w:szCs w:val="28"/>
        </w:rPr>
        <w:t xml:space="preserve">нию мер социальной поддержки, основанного на оценке нуждаемости, расширение масштабов участия некоммерческих организаций, благотворителей и добровольцев к предоставлению социальной поддержки и помощи населению предполагается реализовать в рамках Программы.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Программа включает следующие подпрограммы: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«Дополнительные меры социальной поддержки и помощи отдельным категориям граждан»;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«Социальная поддержка и социальное обслуживание семей, имеющих детей»;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«Повышение социального благополучия и безопасности семей с детьми»;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«Военно-патриотическое воспитание несовершеннолетних граждан».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567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2.3. Сроки и этапы реализации муниципальной программы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567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567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Программа реализуется в 2026 – 2031 годах в один этап.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rPr>
          <w:rFonts w:eastAsia="Calibri"/>
          <w:color w:val="000000"/>
          <w:sz w:val="28"/>
          <w:szCs w:val="28"/>
        </w:rPr>
        <w:sectPr>
          <w:headerReference w:type="default" r:id="rId10"/>
          <w:footnotePr/>
          <w:endnotePr/>
          <w:type w:val="continuous"/>
          <w:pgSz w:w="12240" w:h="15840" w:orient="portrait"/>
          <w:pgMar w:top="851" w:right="720" w:bottom="907" w:left="1134" w:header="510" w:footer="720" w:gutter="0"/>
          <w:cols w:num="1" w:sep="0" w:space="720" w:equalWidth="1"/>
          <w:docGrid w:linePitch="360"/>
          <w:titlePg/>
        </w:sect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2.4. Целевые индикаторы муниципальной программы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284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Таблица 1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 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widowControl w:val="off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Сведения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widowControl w:val="off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 целевых индикаторах муниципальной программы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540"/>
        <w:widowControl w:val="off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 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tbl>
      <w:tblPr>
        <w:tblpPr w:horzAnchor="text" w:tblpXSpec="left" w:vertAnchor="text" w:tblpY="1" w:leftFromText="180" w:topFromText="0" w:rightFromText="180" w:bottomFromText="0"/>
        <w:tblW w:w="14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54"/>
        <w:gridCol w:w="6754"/>
        <w:gridCol w:w="1121"/>
        <w:gridCol w:w="6"/>
        <w:gridCol w:w="1035"/>
        <w:gridCol w:w="6"/>
        <w:gridCol w:w="1080"/>
        <w:gridCol w:w="6"/>
        <w:gridCol w:w="889"/>
        <w:gridCol w:w="6"/>
        <w:gridCol w:w="894"/>
        <w:gridCol w:w="6"/>
        <w:gridCol w:w="886"/>
        <w:gridCol w:w="6"/>
        <w:gridCol w:w="86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№ 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п/п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Наименование цели муниципальной программы, подпрограммы, задачи, целевого индикатора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Ед. измерения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Значение показателя целевого индикатора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2026 год 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2027 год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2028 год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2029 год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2030 год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2031 год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2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3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4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5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6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7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8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9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1.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58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Цель. Дополнительная социальная поддержка, повышение социального благополучия, уровня и качества жизни отдельных категорий граждан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4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Уровень удовлетворенности граждан качеством предоставления мер адресной поддержки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%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85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85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85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85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85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85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1.1.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58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Подпрограмма 1 «Дополнительные меры социальной поддержки и помощи отдельным категориям граждан»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1.1.1.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58" w:type="dxa"/>
            <w:textDirection w:val="lrTb"/>
            <w:noWrap w:val="false"/>
          </w:tcPr>
          <w:p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Задача. Предоставление мер дополнительной социальной поддержки и помощи отдельным категориям семей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4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Обеспеченность  городскими пособиями семей Нижнего Новгорода из числа, имеющих на это право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%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100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100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100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1.1.2.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5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Задача. Организация отдыха, оздоровления и временной занятости детей, семей, проживающих в городе Нижнем Новгороде, оказание социально-реабилитационной помощи детям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4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Готовность к каникулярному периоду, подведомственных муниципальных загородных оздоровительных лагерей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%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4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Доля лиц, получающих социально-реабилитационную помощь, от общей численности занимающихся по профильным направлениям деятельности учреждения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%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40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42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44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46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48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50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4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Доля несовершеннолетних граждан города, охваченных мероприятиями по временному трудоустройству в летний период, от числа несовершеннолетних, состоящих на межведомственном учете в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КДНиЗП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%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1.1.3.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5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Задача. Оказание социальной поддержки, совершенствование и создание условий по улучшению качества жизни, жизнедеятельности и повышению статуса отдельных категорий граждан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4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Обеспеченность муниципальных служащих города Нижнего Новгорода пенсионным обеспечением из числа, имеющих на это право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%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4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Обеспеченность работников бюджетной сферы города Нижнего Новгорода дополнительным материальным обеспечением из числа, имеющих на это право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%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4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Уровень охвата граждан, имеющих право и обратившихся за мерами адресной и иной социальной поддержки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%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4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Доля ветеранов города Нижнего Новгорода, участвующих в культурной и общественной жизни города, задействованных по направлениям творческой самореализации и адаптации их к современным условиям жизни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%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34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35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36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36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36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36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1.1.4.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5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Задача. Организация и проведение мероприятий для отдельных категорий граждан города Нижнего Новгорода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4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Увеличение количества участников мероприятий социальной направленности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% в год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3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3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3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3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3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3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4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Доля охвата новогодними подарками детей из числа отдельных категорий граждан Нижнего Новгорода, имеющих на это право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%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100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1.2.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5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Подпрограмма 2 « Социальная поддержка и социальное обслуживание семей, имеющих детей»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1.2.1.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5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Задача. </w:t>
            </w:r>
            <w:r>
              <w:rPr>
                <w:sz w:val="18"/>
                <w:szCs w:val="18"/>
              </w:rPr>
              <w:t xml:space="preserve">Социальная поддержка и обслуживание семей, имеющих детей, по обеспечению полноценным питанием детей в возрасте до 3 лет по заключению врачей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4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Обеспеченность детей первых трех лет жизни полноценным питанием из числа лиц имеющих на это право и обратившихся за мерами социальной поддержки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%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 xml:space="preserve">100</w:t>
            </w:r>
            <w:r>
              <w:rPr>
                <w:rFonts w:eastAsia="Calibri"/>
                <w:sz w:val="18"/>
                <w:szCs w:val="18"/>
                <w:highlight w:val="yellow"/>
              </w:rPr>
            </w:r>
            <w:r>
              <w:rPr>
                <w:rFonts w:eastAsia="Calibri"/>
                <w:sz w:val="18"/>
                <w:szCs w:val="18"/>
                <w:highlight w:val="yellow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5" w:type="dxa"/>
            <w:textDirection w:val="lrTb"/>
            <w:noWrap w:val="false"/>
          </w:tcPr>
          <w:p>
            <w:pPr>
              <w:ind w:hanging="26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ind w:hanging="26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textDirection w:val="lrTb"/>
            <w:noWrap w:val="false"/>
          </w:tcPr>
          <w:p>
            <w:pPr>
              <w:ind w:hanging="26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" w:type="dxa"/>
            <w:textDirection w:val="lrTb"/>
            <w:noWrap w:val="false"/>
          </w:tcPr>
          <w:p>
            <w:pPr>
              <w:ind w:hanging="26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1.3.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58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3 «Повышение социального благополучия и безопасности семей с детьми»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1.3.1.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58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Задача. Обеспечение социальной безопасности семей с детьми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4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Доля детей и подростков, в отношении которых осуществлены мероприятия в сфере профилактики безнадзорности и правонарушений, от общего числа несовершеннолетних, состоящих на профилактических учетах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%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100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100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100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100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100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100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1.4.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5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Подпрограмма 4 «Военно-патриотическое воспитание несовершеннолетних граждан»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1.4.1.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5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Задача. Реализация мероприятий в области повышения уровня военно-патриотического воспитания несовершеннолетних граждан города Нижнего Новгорода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4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Охват несовершеннолетних граждан города, участвующих в культурной и общественной жизни и задействованных по направлениям творческой самореализации, мероприятиями в области повышения уровня военно-патриотического воспитания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%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30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30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30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30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30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30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</w:tbl>
    <w:p>
      <w:pPr>
        <w:ind w:firstLine="540"/>
        <w:widowControl w:val="off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567"/>
        <w:jc w:val="right"/>
        <w:widowControl w:val="o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Таблица 2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567"/>
        <w:jc w:val="both"/>
        <w:widowControl w:val="o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Методика расчета целевых индикаторов муниципальной программы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tbl>
      <w:tblPr>
        <w:tblW w:w="14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033"/>
        <w:gridCol w:w="900"/>
        <w:gridCol w:w="1260"/>
        <w:gridCol w:w="1800"/>
        <w:gridCol w:w="2340"/>
        <w:gridCol w:w="1620"/>
        <w:gridCol w:w="1620"/>
        <w:gridCol w:w="1435"/>
      </w:tblGrid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№ п/п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Наименование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показателя целевого индикатора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Единица измерения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НПА, определяющий методику расчета показателя целевого индикатора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0" w:type="dxa"/>
            <w:textDirection w:val="lrTb"/>
            <w:noWrap w:val="false"/>
          </w:tcPr>
          <w:p>
            <w:pPr>
              <w:ind w:firstLine="13"/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Расчет показателя целевого индикатора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Исходные данные для расчета значений показателя целевого индикатора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left="-108" w:right="-86" w:firstLine="13"/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формула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-108" w:right="-86" w:firstLine="13"/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расчета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буквенное обозначение переменной в формуле расчета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ind w:left="-104" w:right="-86"/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источник исходных данных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метод сбора исходных данных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периодичность сбора и срок представления исходных данных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3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4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6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7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8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9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750" w:right="389"/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3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Уровень удовлетворенности граждан качеством предоставления мер адресной поддержки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%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center"/>
              <w:widowControl w:val="off"/>
              <w:rPr>
                <w:rFonts w:eastAsia="Calibri"/>
                <w:u w:val="single"/>
                <w:vertAlign w:val="subscript"/>
              </w:rPr>
            </w:pPr>
            <w:r>
              <w:rPr>
                <w:rFonts w:eastAsia="Calibri"/>
              </w:rPr>
              <w:t xml:space="preserve">У1 = </w:t>
            </w:r>
            <w:r>
              <w:rPr>
                <w:rFonts w:eastAsia="Calibri"/>
                <w:lang w:val="en-US"/>
              </w:rPr>
              <w:t xml:space="preserve">  </w:t>
            </w:r>
            <w:r>
              <w:rPr>
                <w:rFonts w:eastAsia="Calibri"/>
                <w:u w:val="single"/>
                <w:vertAlign w:val="superscript"/>
              </w:rPr>
              <w:t xml:space="preserve">Г1  </w:t>
            </w:r>
            <w:r>
              <w:rPr>
                <w:rFonts w:eastAsia="Calibri"/>
                <w:vertAlign w:val="superscript"/>
              </w:rPr>
              <w:t xml:space="preserve"> </w:t>
            </w:r>
            <w:r>
              <w:rPr>
                <w:rFonts w:eastAsia="Calibri"/>
                <w:vertAlign w:val="superscript"/>
                <w:lang w:val="en-US"/>
              </w:rPr>
              <w:t xml:space="preserve">  </w:t>
            </w:r>
            <w:r>
              <w:rPr>
                <w:rFonts w:eastAsia="Calibri"/>
                <w:vertAlign w:val="subscript"/>
              </w:rPr>
              <w:t xml:space="preserve">Х 100%</w:t>
            </w:r>
            <w:r>
              <w:rPr>
                <w:rFonts w:eastAsia="Calibri"/>
                <w:u w:val="single"/>
                <w:vertAlign w:val="subscript"/>
              </w:rPr>
            </w:r>
            <w:r>
              <w:rPr>
                <w:rFonts w:eastAsia="Calibri"/>
                <w:u w:val="single"/>
                <w:vertAlign w:val="subscript"/>
              </w:rPr>
            </w:r>
          </w:p>
          <w:p>
            <w:pPr>
              <w:jc w:val="center"/>
              <w:widowControl w:val="off"/>
              <w:rPr>
                <w:rFonts w:eastAsia="Calibri"/>
                <w:u w:val="single"/>
                <w:vertAlign w:val="subscript"/>
              </w:rPr>
            </w:pPr>
            <w:r>
              <w:rPr>
                <w:rFonts w:eastAsia="Calibri"/>
                <w:vertAlign w:val="superscript"/>
              </w:rPr>
              <w:t xml:space="preserve">Г2</w:t>
            </w:r>
            <w:r>
              <w:rPr>
                <w:rFonts w:eastAsia="Calibri"/>
                <w:u w:val="single"/>
                <w:vertAlign w:val="subscript"/>
              </w:rPr>
            </w:r>
            <w:r>
              <w:rPr>
                <w:rFonts w:eastAsia="Calibri"/>
                <w:u w:val="single"/>
                <w:vertAlign w:val="subscript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Г1 – количество граждан, положительно оценивающих качество предоставления мер адресной поддержки Г2 – Количество опрошенных граждан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Социологический опрос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Социологический опрос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Годовая, за отчетный период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750" w:right="389"/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3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Обеспеченность  городскими пособиями семей Нижнего Новгорода из числа, имеющих на это право</w: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%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u w:val="single"/>
                <w:vertAlign w:val="subscript"/>
              </w:rPr>
            </w:pPr>
            <w:r>
              <w:rPr>
                <w:rFonts w:eastAsia="Calibri"/>
              </w:rPr>
              <w:t xml:space="preserve">Оп = </w:t>
            </w:r>
            <w:r>
              <w:rPr>
                <w:rFonts w:eastAsia="Calibri"/>
                <w:u w:val="single"/>
                <w:vertAlign w:val="superscript"/>
              </w:rPr>
              <w:t xml:space="preserve">С1  </w:t>
            </w:r>
            <w:r>
              <w:rPr>
                <w:rFonts w:eastAsia="Calibri"/>
                <w:vertAlign w:val="superscript"/>
              </w:rPr>
              <w:t xml:space="preserve"> </w:t>
            </w:r>
            <w:r>
              <w:rPr>
                <w:rFonts w:eastAsia="Calibri"/>
                <w:vertAlign w:val="superscript"/>
                <w:lang w:val="en-US"/>
              </w:rPr>
              <w:t xml:space="preserve">  </w:t>
            </w:r>
            <w:r>
              <w:rPr>
                <w:rFonts w:eastAsia="Calibri"/>
                <w:vertAlign w:val="subscript"/>
              </w:rPr>
              <w:t xml:space="preserve">Х 100%</w:t>
            </w:r>
            <w:r>
              <w:rPr>
                <w:rFonts w:eastAsia="Calibri"/>
                <w:u w:val="single"/>
                <w:vertAlign w:val="subscript"/>
              </w:rPr>
            </w:r>
            <w:r>
              <w:rPr>
                <w:rFonts w:eastAsia="Calibri"/>
                <w:u w:val="single"/>
                <w:vertAlign w:val="subscript"/>
              </w:rPr>
            </w:r>
          </w:p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  <w:vertAlign w:val="superscript"/>
              </w:rPr>
              <w:t xml:space="preserve">С2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С1 – количество семей, получающих пособие, С2 – количество семей, имеющих право на пособие (согласно внутреннего учета и сведений органов социальной защиты населения)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Внутренний учет департамента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ind w:firstLine="15"/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Периодическая отчетность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Годовая, за отчетный период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3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Готовность к каникулярному периоду, подведомственных муниципальных загородных оздоровительных лагерей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%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u w:val="single"/>
                <w:vertAlign w:val="subscript"/>
              </w:rPr>
            </w:pPr>
            <w:r>
              <w:rPr>
                <w:rFonts w:eastAsia="Calibri"/>
              </w:rPr>
              <w:t xml:space="preserve">Г = </w:t>
            </w:r>
            <w:r>
              <w:rPr>
                <w:rFonts w:eastAsia="Calibri"/>
                <w:lang w:val="en-US"/>
              </w:rPr>
              <w:t xml:space="preserve">  </w:t>
            </w:r>
            <w:r>
              <w:rPr>
                <w:rFonts w:eastAsia="Calibri"/>
                <w:u w:val="single"/>
                <w:vertAlign w:val="superscript"/>
              </w:rPr>
              <w:t xml:space="preserve">Л1  </w:t>
            </w:r>
            <w:r>
              <w:rPr>
                <w:rFonts w:eastAsia="Calibri"/>
                <w:vertAlign w:val="superscript"/>
              </w:rPr>
              <w:t xml:space="preserve"> </w:t>
            </w:r>
            <w:r>
              <w:rPr>
                <w:rFonts w:eastAsia="Calibri"/>
                <w:vertAlign w:val="superscript"/>
                <w:lang w:val="en-US"/>
              </w:rPr>
              <w:t xml:space="preserve">  </w:t>
            </w:r>
            <w:r>
              <w:rPr>
                <w:rFonts w:eastAsia="Calibri"/>
                <w:vertAlign w:val="subscript"/>
              </w:rPr>
              <w:t xml:space="preserve">Х 100%</w:t>
            </w:r>
            <w:r>
              <w:rPr>
                <w:rFonts w:eastAsia="Calibri"/>
                <w:u w:val="single"/>
                <w:vertAlign w:val="subscript"/>
              </w:rPr>
            </w:r>
            <w:r>
              <w:rPr>
                <w:rFonts w:eastAsia="Calibri"/>
                <w:u w:val="single"/>
                <w:vertAlign w:val="subscript"/>
              </w:rPr>
            </w:r>
          </w:p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  <w:vertAlign w:val="superscript"/>
                <w:lang w:val="en-US"/>
              </w:rPr>
              <w:t xml:space="preserve">            </w:t>
            </w:r>
            <w:r>
              <w:rPr>
                <w:rFonts w:eastAsia="Calibri"/>
                <w:vertAlign w:val="superscript"/>
              </w:rPr>
              <w:t xml:space="preserve">        Л2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textDirection w:val="lrTb"/>
            <w:noWrap w:val="false"/>
          </w:tcPr>
          <w:p>
            <w:pPr>
              <w:ind w:firstLine="47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Л</w:t>
            </w:r>
            <w:r>
              <w:rPr>
                <w:rFonts w:eastAsia="Calibri"/>
                <w:vertAlign w:val="subscript"/>
              </w:rPr>
              <w:t xml:space="preserve">1</w:t>
            </w:r>
            <w:r>
              <w:rPr>
                <w:rFonts w:eastAsia="Calibri"/>
              </w:rPr>
              <w:t xml:space="preserve"> – количество подведомственных лагерей всего, Л2 – количество подведомственных лагерей, принятых комиссиями для организации детского отдыха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Внутренний учет департамента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ind w:firstLine="15"/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Периодическая отчетность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К конкретному периоду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3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Доля лиц, получающих социально-реабилитационную помощь, от общей численности занимающихся по профильным направлениям деятельности</w: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%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u w:val="single"/>
                <w:vertAlign w:val="subscript"/>
              </w:rPr>
            </w:pPr>
            <w:r>
              <w:rPr>
                <w:rFonts w:eastAsia="Calibri"/>
              </w:rPr>
              <w:t xml:space="preserve">Др</w:t>
            </w:r>
            <w:r>
              <w:rPr>
                <w:rFonts w:eastAsia="Calibri"/>
              </w:rPr>
              <w:t xml:space="preserve"> =   </w:t>
            </w:r>
            <w:r>
              <w:rPr>
                <w:rFonts w:eastAsia="Calibri"/>
                <w:lang w:val="en-US"/>
              </w:rPr>
              <w:t xml:space="preserve">  </w:t>
            </w:r>
            <w:r>
              <w:rPr>
                <w:rFonts w:eastAsia="Calibri"/>
                <w:u w:val="single"/>
                <w:vertAlign w:val="superscript"/>
              </w:rPr>
              <w:t xml:space="preserve">КР  </w:t>
            </w:r>
            <w:r>
              <w:rPr>
                <w:rFonts w:eastAsia="Calibri"/>
                <w:vertAlign w:val="superscript"/>
              </w:rPr>
              <w:t xml:space="preserve"> </w:t>
            </w:r>
            <w:r>
              <w:rPr>
                <w:rFonts w:eastAsia="Calibri"/>
                <w:vertAlign w:val="superscript"/>
                <w:lang w:val="en-US"/>
              </w:rPr>
              <w:t xml:space="preserve">  </w:t>
            </w:r>
            <w:r>
              <w:rPr>
                <w:rFonts w:eastAsia="Calibri"/>
                <w:vertAlign w:val="subscript"/>
              </w:rPr>
              <w:t xml:space="preserve">Х 100%</w:t>
            </w:r>
            <w:r>
              <w:rPr>
                <w:rFonts w:eastAsia="Calibri"/>
                <w:u w:val="single"/>
                <w:vertAlign w:val="subscript"/>
              </w:rPr>
            </w:r>
            <w:r>
              <w:rPr>
                <w:rFonts w:eastAsia="Calibri"/>
                <w:u w:val="single"/>
                <w:vertAlign w:val="subscript"/>
              </w:rPr>
            </w:r>
          </w:p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  <w:vertAlign w:val="superscript"/>
              </w:rPr>
              <w:t xml:space="preserve">КЗ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textDirection w:val="lrTb"/>
            <w:noWrap w:val="false"/>
          </w:tcPr>
          <w:p>
            <w:pPr>
              <w:ind w:firstLine="47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КР – количество лиц, получающих социально-реабилитационную помощь, КЗ – общая численность занимающихся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Внутренний учет департамента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ind w:firstLine="15"/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Периодическая отчетность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Годовая, за отчетный период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3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Доля несовершеннолетних граждан города, охваченных мероприятиями по временному трудоустройству в летний период, от числа несовершеннолетних, состоящих на межведомственном учете в </w:t>
            </w:r>
            <w:r>
              <w:rPr>
                <w:rFonts w:eastAsia="Calibri"/>
                <w:color w:val="000000"/>
              </w:rPr>
              <w:t xml:space="preserve">КДНиЗП</w: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%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u w:val="single"/>
                <w:vertAlign w:val="subscript"/>
              </w:rPr>
            </w:pPr>
            <w:r>
              <w:rPr>
                <w:rFonts w:eastAsia="Calibri"/>
              </w:rPr>
              <w:t xml:space="preserve">Дн</w:t>
            </w:r>
            <w:r>
              <w:rPr>
                <w:rFonts w:eastAsia="Calibri"/>
              </w:rPr>
              <w:t xml:space="preserve"> =   </w:t>
            </w:r>
            <w:r>
              <w:rPr>
                <w:rFonts w:eastAsia="Calibri"/>
                <w:lang w:val="en-US"/>
              </w:rPr>
              <w:t xml:space="preserve">  </w:t>
            </w:r>
            <w:r>
              <w:rPr>
                <w:rFonts w:eastAsia="Calibri"/>
                <w:u w:val="single"/>
                <w:vertAlign w:val="superscript"/>
              </w:rPr>
              <w:t xml:space="preserve">КН  </w:t>
            </w:r>
            <w:r>
              <w:rPr>
                <w:rFonts w:eastAsia="Calibri"/>
                <w:vertAlign w:val="superscript"/>
              </w:rPr>
              <w:t xml:space="preserve"> </w:t>
            </w:r>
            <w:r>
              <w:rPr>
                <w:rFonts w:eastAsia="Calibri"/>
                <w:vertAlign w:val="superscript"/>
                <w:lang w:val="en-US"/>
              </w:rPr>
              <w:t xml:space="preserve">  </w:t>
            </w:r>
            <w:r>
              <w:rPr>
                <w:rFonts w:eastAsia="Calibri"/>
                <w:vertAlign w:val="subscript"/>
              </w:rPr>
              <w:t xml:space="preserve">Х 100%</w:t>
            </w:r>
            <w:r>
              <w:rPr>
                <w:rFonts w:eastAsia="Calibri"/>
                <w:u w:val="single"/>
                <w:vertAlign w:val="subscript"/>
              </w:rPr>
            </w:r>
            <w:r>
              <w:rPr>
                <w:rFonts w:eastAsia="Calibri"/>
                <w:u w:val="single"/>
                <w:vertAlign w:val="subscript"/>
              </w:rPr>
            </w:r>
          </w:p>
          <w:p>
            <w:pPr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  <w:vertAlign w:val="superscript"/>
              </w:rPr>
              <w:t xml:space="preserve">                        КНУ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textDirection w:val="lrTb"/>
            <w:noWrap w:val="false"/>
          </w:tcPr>
          <w:p>
            <w:pPr>
              <w:ind w:firstLine="47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КН –количество несовершеннолетних, охваченных мероприятиями по трудоустройству, КНУ – количество несовершеннолетних, состоящих на межведомственном учете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Внутренний учет департамента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ind w:firstLine="15"/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Периодическая отчетность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Годовая, за отчетный период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3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Обеспеченность муниципальных служащих города Нижнего Новгорода пенсионным обеспечением из числа, имеющих на это право</w: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%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u w:val="single"/>
                <w:vertAlign w:val="subscript"/>
              </w:rPr>
            </w:pPr>
            <w:r>
              <w:rPr>
                <w:rFonts w:eastAsia="Calibri"/>
              </w:rPr>
              <w:t xml:space="preserve">Оп = </w:t>
            </w:r>
            <w:r>
              <w:rPr>
                <w:rFonts w:eastAsia="Calibri"/>
                <w:u w:val="single"/>
                <w:vertAlign w:val="superscript"/>
              </w:rPr>
              <w:t xml:space="preserve">N п</w:t>
            </w:r>
            <w:r>
              <w:rPr>
                <w:rFonts w:eastAsia="Calibri"/>
                <w:vertAlign w:val="superscript"/>
              </w:rPr>
              <w:t xml:space="preserve"> </w:t>
            </w:r>
            <w:r>
              <w:rPr>
                <w:rFonts w:eastAsia="Calibri"/>
                <w:vertAlign w:val="superscript"/>
                <w:lang w:val="en-US"/>
              </w:rPr>
              <w:t xml:space="preserve">  </w:t>
            </w:r>
            <w:r>
              <w:rPr>
                <w:rFonts w:eastAsia="Calibri"/>
                <w:vertAlign w:val="subscript"/>
              </w:rPr>
              <w:t xml:space="preserve">Х 100%</w:t>
            </w:r>
            <w:r>
              <w:rPr>
                <w:rFonts w:eastAsia="Calibri"/>
                <w:u w:val="single"/>
                <w:vertAlign w:val="subscript"/>
              </w:rPr>
            </w:r>
            <w:r>
              <w:rPr>
                <w:rFonts w:eastAsia="Calibri"/>
                <w:u w:val="single"/>
                <w:vertAlign w:val="subscript"/>
              </w:rPr>
            </w:r>
          </w:p>
          <w:p>
            <w:pPr>
              <w:jc w:val="center"/>
              <w:widowControl w:val="off"/>
              <w:rPr>
                <w:rFonts w:eastAsia="Calibri"/>
                <w:highlight w:val="yellow"/>
              </w:rPr>
            </w:pPr>
            <w:r>
              <w:rPr>
                <w:rFonts w:eastAsia="Calibri"/>
                <w:vertAlign w:val="superscript"/>
                <w:lang w:val="en-US"/>
              </w:rPr>
              <w:t xml:space="preserve">N</w:t>
            </w:r>
            <w:r>
              <w:rPr>
                <w:rFonts w:eastAsia="Calibri"/>
                <w:vertAlign w:val="superscript"/>
              </w:rPr>
              <w:t xml:space="preserve">2</w:t>
            </w:r>
            <w:r>
              <w:rPr>
                <w:rFonts w:eastAsia="Calibri"/>
                <w:highlight w:val="yellow"/>
              </w:rPr>
            </w:r>
            <w:r>
              <w:rPr>
                <w:rFonts w:eastAsia="Calibri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Nп</w:t>
            </w:r>
            <w:r>
              <w:rPr>
                <w:rFonts w:eastAsia="Calibri"/>
              </w:rPr>
              <w:t xml:space="preserve"> – количество муниципальных служащих, получающих пенсионные выплаты, </w:t>
            </w:r>
            <w:r>
              <w:rPr>
                <w:rFonts w:eastAsia="Calibri"/>
                <w:lang w:val="en-US"/>
              </w:rPr>
              <w:t xml:space="preserve">N</w:t>
            </w:r>
            <w:r>
              <w:rPr>
                <w:rFonts w:eastAsia="Calibri"/>
              </w:rPr>
              <w:t xml:space="preserve">2 – количество муниципальных служащих, имеющих право на </w:t>
            </w:r>
            <w:r>
              <w:rPr>
                <w:rFonts w:eastAsia="Calibri"/>
              </w:rPr>
              <w:t xml:space="preserve">пенсионное</w:t>
            </w:r>
            <w:r>
              <w:rPr>
                <w:rFonts w:eastAsia="Calibri"/>
              </w:rPr>
              <w:t xml:space="preserve"> обеспечение (согласно внутреннего учета)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Внутренний учет департамента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ind w:firstLine="15"/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Периодическая отчетность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Годовая, за отчетный период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7.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3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Обеспеченность работников бюджетной сферы города Нижнего Новгорода дополнительным материальным обеспечением из числа, имеющих на это право</w: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%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u w:val="single"/>
                <w:vertAlign w:val="subscript"/>
              </w:rPr>
            </w:pPr>
            <w:r>
              <w:rPr>
                <w:rFonts w:eastAsia="Calibri"/>
              </w:rPr>
              <w:t xml:space="preserve">Од = </w:t>
            </w:r>
            <w:r>
              <w:rPr>
                <w:rFonts w:eastAsia="Calibri"/>
                <w:u w:val="single"/>
                <w:vertAlign w:val="superscript"/>
              </w:rPr>
              <w:t xml:space="preserve">N д</w:t>
            </w:r>
            <w:r>
              <w:rPr>
                <w:rFonts w:eastAsia="Calibri"/>
                <w:vertAlign w:val="superscript"/>
              </w:rPr>
              <w:t xml:space="preserve"> </w:t>
            </w:r>
            <w:r>
              <w:rPr>
                <w:rFonts w:eastAsia="Calibri"/>
                <w:vertAlign w:val="superscript"/>
                <w:lang w:val="en-US"/>
              </w:rPr>
              <w:t xml:space="preserve">  </w:t>
            </w:r>
            <w:r>
              <w:rPr>
                <w:rFonts w:eastAsia="Calibri"/>
                <w:vertAlign w:val="subscript"/>
              </w:rPr>
              <w:t xml:space="preserve">Х 100%</w:t>
            </w:r>
            <w:r>
              <w:rPr>
                <w:rFonts w:eastAsia="Calibri"/>
                <w:u w:val="single"/>
                <w:vertAlign w:val="subscript"/>
              </w:rPr>
            </w:r>
            <w:r>
              <w:rPr>
                <w:rFonts w:eastAsia="Calibri"/>
                <w:u w:val="single"/>
                <w:vertAlign w:val="subscript"/>
              </w:rPr>
            </w:r>
          </w:p>
          <w:p>
            <w:pPr>
              <w:jc w:val="center"/>
              <w:widowControl w:val="off"/>
              <w:rPr>
                <w:rFonts w:eastAsia="Calibri"/>
                <w:highlight w:val="yellow"/>
              </w:rPr>
            </w:pPr>
            <w:r>
              <w:rPr>
                <w:rFonts w:eastAsia="Calibri"/>
                <w:vertAlign w:val="superscript"/>
                <w:lang w:val="en-US"/>
              </w:rPr>
              <w:t xml:space="preserve">N</w:t>
            </w:r>
            <w:r>
              <w:rPr>
                <w:rFonts w:eastAsia="Calibri"/>
                <w:vertAlign w:val="superscript"/>
              </w:rPr>
              <w:t xml:space="preserve">2</w:t>
            </w:r>
            <w:r>
              <w:rPr>
                <w:rFonts w:eastAsia="Calibri"/>
                <w:highlight w:val="yellow"/>
              </w:rPr>
            </w:r>
            <w:r>
              <w:rPr>
                <w:rFonts w:eastAsia="Calibri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textDirection w:val="lrTb"/>
            <w:noWrap w:val="false"/>
          </w:tcPr>
          <w:p>
            <w:pPr>
              <w:ind w:firstLine="47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Nд</w:t>
            </w:r>
            <w:r>
              <w:rPr>
                <w:rFonts w:eastAsia="Calibri"/>
              </w:rPr>
              <w:t xml:space="preserve"> – количество работников бюджетной сферы, получающих материальное обеспечение, </w:t>
            </w:r>
            <w:r>
              <w:rPr>
                <w:rFonts w:eastAsia="Calibri"/>
                <w:lang w:val="en-US"/>
              </w:rPr>
              <w:t xml:space="preserve">N</w:t>
            </w:r>
            <w:r>
              <w:rPr>
                <w:rFonts w:eastAsia="Calibri"/>
              </w:rPr>
              <w:t xml:space="preserve">2 - количество работников бюджетной сферы, имеющих право на дополнительное материальное обеспечение (согласно внутреннего учета)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Внутренний учет департамента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ind w:firstLine="15"/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Периодическая отчетность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Годовая, за отчетный период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3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Уровень охвата граждан, имеющих право и обратившихся за мерами адресной и иной социальной поддержки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%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u w:val="single"/>
                <w:vertAlign w:val="subscript"/>
              </w:rPr>
            </w:pPr>
            <w:r>
              <w:rPr>
                <w:rFonts w:eastAsia="Calibri"/>
              </w:rPr>
              <w:t xml:space="preserve">У = </w:t>
            </w:r>
            <w:r>
              <w:rPr>
                <w:rFonts w:eastAsia="Calibri"/>
                <w:lang w:val="en-US"/>
              </w:rPr>
              <w:t xml:space="preserve">  </w:t>
            </w:r>
            <w:r>
              <w:rPr>
                <w:rFonts w:eastAsia="Calibri"/>
                <w:u w:val="single"/>
                <w:vertAlign w:val="superscript"/>
                <w:lang w:val="en-US"/>
              </w:rPr>
              <w:t xml:space="preserve">N</w:t>
            </w:r>
            <w:r>
              <w:rPr>
                <w:rFonts w:eastAsia="Calibri"/>
                <w:u w:val="single"/>
                <w:vertAlign w:val="superscript"/>
              </w:rPr>
              <w:t xml:space="preserve">1  </w:t>
            </w:r>
            <w:r>
              <w:rPr>
                <w:rFonts w:eastAsia="Calibri"/>
                <w:vertAlign w:val="superscript"/>
              </w:rPr>
              <w:t xml:space="preserve"> </w:t>
            </w:r>
            <w:r>
              <w:rPr>
                <w:rFonts w:eastAsia="Calibri"/>
                <w:vertAlign w:val="superscript"/>
                <w:lang w:val="en-US"/>
              </w:rPr>
              <w:t xml:space="preserve">  </w:t>
            </w:r>
            <w:r>
              <w:rPr>
                <w:rFonts w:eastAsia="Calibri"/>
                <w:vertAlign w:val="subscript"/>
              </w:rPr>
              <w:t xml:space="preserve">Х 100%</w:t>
            </w:r>
            <w:r>
              <w:rPr>
                <w:rFonts w:eastAsia="Calibri"/>
                <w:u w:val="single"/>
                <w:vertAlign w:val="subscript"/>
              </w:rPr>
            </w:r>
            <w:r>
              <w:rPr>
                <w:rFonts w:eastAsia="Calibri"/>
                <w:u w:val="single"/>
                <w:vertAlign w:val="subscript"/>
              </w:rPr>
            </w:r>
          </w:p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  <w:vertAlign w:val="superscript"/>
                <w:lang w:val="en-US"/>
              </w:rPr>
              <w:t xml:space="preserve">N</w:t>
            </w:r>
            <w:r>
              <w:rPr>
                <w:rFonts w:eastAsia="Calibri"/>
                <w:vertAlign w:val="superscript"/>
              </w:rPr>
              <w:t xml:space="preserve">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N</w:t>
            </w:r>
            <w:r>
              <w:rPr>
                <w:rFonts w:eastAsia="Calibri"/>
                <w:vertAlign w:val="subscript"/>
              </w:rPr>
              <w:t xml:space="preserve">1</w:t>
            </w:r>
            <w:r>
              <w:rPr>
                <w:rFonts w:eastAsia="Calibri"/>
              </w:rPr>
              <w:t xml:space="preserve"> – количество обратившихся граждан всего, </w:t>
            </w:r>
            <w:r>
              <w:rPr>
                <w:rFonts w:eastAsia="Calibri"/>
                <w:lang w:val="en-US"/>
              </w:rPr>
              <w:t xml:space="preserve">N</w:t>
            </w:r>
            <w:r>
              <w:rPr>
                <w:rFonts w:eastAsia="Calibri"/>
              </w:rPr>
              <w:t xml:space="preserve">2 – количество граждан, с которыми организована работа или оказано содействие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rFonts w:eastAsia="Calibri"/>
              </w:rPr>
              <w:t xml:space="preserve">Внутренний учет департамента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Периодическая отчетность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Годовая, за отчетный период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9.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033" w:type="dxa"/>
            <w:textDirection w:val="lrTb"/>
            <w:noWrap w:val="false"/>
          </w:tcPr>
          <w:p>
            <w:pPr>
              <w:jc w:val="both"/>
              <w:spacing w:line="216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Доля ветеранов города Нижнего Новгорода, участвующих в культурной и общественной жизни города, задействованных по направлениям творческой самореализации и адаптации их к современным условиям жизни</w:t>
            </w:r>
            <w:r>
              <w:rPr>
                <w:color w:val="000000"/>
                <w:sz w:val="18"/>
                <w:szCs w:val="18"/>
                <w:lang w:eastAsia="en-US"/>
              </w:rPr>
            </w:r>
            <w:r>
              <w:rPr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00" w:type="dxa"/>
            <w:textDirection w:val="lrTb"/>
            <w:noWrap w:val="false"/>
          </w:tcPr>
          <w:p>
            <w:pPr>
              <w:jc w:val="center"/>
              <w:spacing w:line="216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%</w:t>
            </w:r>
            <w:r>
              <w:rPr>
                <w:color w:val="000000"/>
                <w:sz w:val="18"/>
                <w:szCs w:val="18"/>
                <w:lang w:eastAsia="en-US"/>
              </w:rPr>
            </w:r>
            <w:r>
              <w:rPr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16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нет</w:t>
            </w:r>
            <w:r>
              <w:rPr>
                <w:color w:val="000000"/>
                <w:sz w:val="18"/>
                <w:szCs w:val="18"/>
                <w:lang w:eastAsia="en-US"/>
              </w:rPr>
            </w:r>
            <w:r>
              <w:rPr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00" w:type="dxa"/>
            <w:textDirection w:val="lrTb"/>
            <w:noWrap w:val="false"/>
          </w:tcPr>
          <w:p>
            <w:pPr>
              <w:jc w:val="center"/>
              <w:spacing w:line="216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Дв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=   </w:t>
            </w:r>
            <w:r>
              <w:rPr>
                <w:color w:val="000000"/>
                <w:sz w:val="18"/>
                <w:szCs w:val="18"/>
                <w:u w:val="single"/>
                <w:lang w:eastAsia="en-US"/>
              </w:rPr>
              <w:t xml:space="preserve">В2  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  Х 100%</w:t>
            </w:r>
            <w:r>
              <w:rPr>
                <w:color w:val="000000"/>
                <w:sz w:val="18"/>
                <w:szCs w:val="18"/>
                <w:lang w:eastAsia="en-US"/>
              </w:rPr>
            </w:r>
            <w:r>
              <w:rPr>
                <w:color w:val="000000"/>
                <w:sz w:val="18"/>
                <w:szCs w:val="18"/>
                <w:lang w:eastAsia="en-US"/>
              </w:rPr>
            </w:r>
          </w:p>
          <w:p>
            <w:pPr>
              <w:jc w:val="center"/>
              <w:spacing w:line="216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В1</w:t>
            </w:r>
            <w:r>
              <w:rPr>
                <w:color w:val="000000"/>
                <w:sz w:val="18"/>
                <w:szCs w:val="18"/>
                <w:lang w:eastAsia="en-US"/>
              </w:rPr>
            </w:r>
            <w:r>
              <w:rPr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340" w:type="dxa"/>
            <w:textDirection w:val="lrTb"/>
            <w:noWrap w:val="false"/>
          </w:tcPr>
          <w:p>
            <w:pPr>
              <w:spacing w:line="216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В1 – количество ветеранов в городе всего, В2 – количество ветеранов, участвующих в культурной и общественной жизни города</w:t>
            </w:r>
            <w:r>
              <w:rPr>
                <w:color w:val="000000"/>
                <w:sz w:val="18"/>
                <w:szCs w:val="18"/>
                <w:lang w:eastAsia="en-US"/>
              </w:rPr>
            </w:r>
            <w:r>
              <w:rPr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spacing w:line="216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Внутренний учет департамента</w:t>
            </w:r>
            <w:r>
              <w:rPr>
                <w:color w:val="000000"/>
                <w:sz w:val="18"/>
                <w:szCs w:val="18"/>
                <w:lang w:eastAsia="en-US"/>
              </w:rPr>
            </w:r>
            <w:r>
              <w:rPr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spacing w:line="216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Периодическая отчетность</w:t>
            </w:r>
            <w:r>
              <w:rPr>
                <w:color w:val="000000"/>
                <w:sz w:val="18"/>
                <w:szCs w:val="18"/>
                <w:lang w:eastAsia="en-US"/>
              </w:rPr>
            </w:r>
            <w:r>
              <w:rPr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spacing w:line="216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Годовая, за отчетный период</w:t>
            </w:r>
            <w:r>
              <w:rPr>
                <w:color w:val="000000"/>
                <w:sz w:val="18"/>
                <w:szCs w:val="18"/>
                <w:lang w:eastAsia="en-US"/>
              </w:rPr>
            </w:r>
            <w:r>
              <w:rPr>
                <w:color w:val="000000"/>
                <w:sz w:val="18"/>
                <w:szCs w:val="1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10.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3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Увеличение количества участников мероприятий социальной направленности</w: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%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left="-60"/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Ув</w:t>
            </w:r>
            <w:r>
              <w:rPr>
                <w:rFonts w:eastAsia="Calibri"/>
              </w:rPr>
              <w:t xml:space="preserve"> = </w:t>
            </w:r>
            <w:r>
              <w:rPr>
                <w:rFonts w:eastAsia="Calibri"/>
                <w:u w:val="single"/>
              </w:rPr>
              <w:t xml:space="preserve">П2 – П1</w:t>
            </w:r>
            <w:r>
              <w:rPr>
                <w:rFonts w:eastAsia="Calibri"/>
                <w:vertAlign w:val="subscript"/>
              </w:rPr>
              <w:t xml:space="preserve"> Х 100%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П1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textDirection w:val="lrTb"/>
            <w:noWrap w:val="false"/>
          </w:tcPr>
          <w:p>
            <w:pPr>
              <w:ind w:firstLine="47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П2 – показатель текущего периода, П1 – показатель предыдущего периода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rFonts w:eastAsia="Calibri"/>
              </w:rPr>
              <w:t xml:space="preserve">Внутренний учет департамента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Периодическая отчетность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Годовая, за отчетный период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11.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3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Доля охвата новогодними подарками детей из числа отдельных категорий граждан города Нижнего Новгорода, имеющих на это право</w: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%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u w:val="single"/>
                <w:vertAlign w:val="subscript"/>
              </w:rPr>
            </w:pPr>
            <w:r>
              <w:rPr>
                <w:rFonts w:eastAsia="Calibri"/>
              </w:rPr>
              <w:t xml:space="preserve">Дд</w:t>
            </w:r>
            <w:r>
              <w:rPr>
                <w:rFonts w:eastAsia="Calibri"/>
              </w:rPr>
              <w:t xml:space="preserve"> = </w:t>
            </w:r>
            <w:r>
              <w:rPr>
                <w:rFonts w:eastAsia="Calibri"/>
                <w:lang w:val="en-US"/>
              </w:rPr>
              <w:t xml:space="preserve">  </w:t>
            </w:r>
            <w:r>
              <w:rPr>
                <w:rFonts w:eastAsia="Calibri"/>
                <w:u w:val="single"/>
                <w:vertAlign w:val="superscript"/>
              </w:rPr>
              <w:t xml:space="preserve">КД1  </w:t>
            </w:r>
            <w:r>
              <w:rPr>
                <w:rFonts w:eastAsia="Calibri"/>
                <w:vertAlign w:val="superscript"/>
              </w:rPr>
              <w:t xml:space="preserve"> </w:t>
            </w:r>
            <w:r>
              <w:rPr>
                <w:rFonts w:eastAsia="Calibri"/>
                <w:vertAlign w:val="superscript"/>
                <w:lang w:val="en-US"/>
              </w:rPr>
              <w:t xml:space="preserve">  </w:t>
            </w:r>
            <w:r>
              <w:rPr>
                <w:rFonts w:eastAsia="Calibri"/>
                <w:vertAlign w:val="subscript"/>
              </w:rPr>
              <w:t xml:space="preserve">Х 100%</w:t>
            </w:r>
            <w:r>
              <w:rPr>
                <w:rFonts w:eastAsia="Calibri"/>
                <w:u w:val="single"/>
                <w:vertAlign w:val="subscript"/>
              </w:rPr>
            </w:r>
            <w:r>
              <w:rPr>
                <w:rFonts w:eastAsia="Calibri"/>
                <w:u w:val="single"/>
                <w:vertAlign w:val="subscript"/>
              </w:rPr>
            </w:r>
          </w:p>
          <w:p>
            <w:pPr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  <w:vertAlign w:val="superscript"/>
              </w:rPr>
              <w:t xml:space="preserve">                 КД2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textDirection w:val="lrTb"/>
            <w:noWrap w:val="false"/>
          </w:tcPr>
          <w:p>
            <w:pPr>
              <w:ind w:firstLine="47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КД1 - количество детей, подлежащих обеспечению подарками в соответствии с установленными категориями, КД2 – количество детей, получивших подарки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rFonts w:eastAsia="Calibri"/>
              </w:rPr>
              <w:t xml:space="preserve">Внутренний учет департамента, предоставление информации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Периодическая отчетность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Годовая, за отчетный период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12.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3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Обеспеченность детей первых трех лет жизни полноценным питанием из числа лиц имеющих на это право и обратившихся за мерами социальной поддержки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%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u w:val="single"/>
                <w:vertAlign w:val="subscript"/>
              </w:rPr>
            </w:pPr>
            <w:r>
              <w:rPr>
                <w:rFonts w:eastAsia="Calibri"/>
              </w:rPr>
              <w:t xml:space="preserve">Од = </w:t>
            </w:r>
            <w:r>
              <w:rPr>
                <w:rFonts w:eastAsia="Calibri"/>
                <w:lang w:val="en-US"/>
              </w:rPr>
              <w:t xml:space="preserve">  </w:t>
            </w:r>
            <w:r>
              <w:rPr>
                <w:rFonts w:eastAsia="Calibri"/>
                <w:u w:val="single"/>
                <w:vertAlign w:val="superscript"/>
                <w:lang w:val="en-US"/>
              </w:rPr>
              <w:t xml:space="preserve">N1</w:t>
            </w:r>
            <w:r>
              <w:rPr>
                <w:rFonts w:eastAsia="Calibri"/>
                <w:u w:val="single"/>
                <w:vertAlign w:val="superscript"/>
              </w:rPr>
              <w:t xml:space="preserve">  </w:t>
            </w:r>
            <w:r>
              <w:rPr>
                <w:rFonts w:eastAsia="Calibri"/>
                <w:vertAlign w:val="superscript"/>
              </w:rPr>
              <w:t xml:space="preserve"> </w:t>
            </w:r>
            <w:r>
              <w:rPr>
                <w:rFonts w:eastAsia="Calibri"/>
                <w:vertAlign w:val="superscript"/>
                <w:lang w:val="en-US"/>
              </w:rPr>
              <w:t xml:space="preserve">  </w:t>
            </w:r>
            <w:r>
              <w:rPr>
                <w:rFonts w:eastAsia="Calibri"/>
                <w:vertAlign w:val="subscript"/>
              </w:rPr>
              <w:t xml:space="preserve">Х 100%</w:t>
            </w:r>
            <w:r>
              <w:rPr>
                <w:rFonts w:eastAsia="Calibri"/>
                <w:u w:val="single"/>
                <w:vertAlign w:val="subscript"/>
              </w:rPr>
            </w:r>
            <w:r>
              <w:rPr>
                <w:rFonts w:eastAsia="Calibri"/>
                <w:u w:val="single"/>
                <w:vertAlign w:val="subscript"/>
              </w:rPr>
            </w:r>
          </w:p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  <w:vertAlign w:val="superscript"/>
              </w:rPr>
              <w:t xml:space="preserve">                 </w:t>
            </w:r>
            <w:r>
              <w:rPr>
                <w:rFonts w:eastAsia="Calibri"/>
                <w:vertAlign w:val="superscript"/>
                <w:lang w:val="en-US"/>
              </w:rPr>
              <w:t xml:space="preserve">    </w:t>
            </w:r>
            <w:r>
              <w:rPr>
                <w:rFonts w:eastAsia="Calibri"/>
                <w:vertAlign w:val="superscript"/>
              </w:rPr>
              <w:t xml:space="preserve">N2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u w:val="single"/>
                <w:vertAlign w:val="subscript"/>
              </w:rPr>
            </w:pPr>
            <w:r>
              <w:rPr>
                <w:rFonts w:eastAsia="Calibri"/>
              </w:rPr>
              <w:t xml:space="preserve">N</w:t>
            </w:r>
            <w:r>
              <w:rPr>
                <w:rFonts w:eastAsia="Calibri"/>
                <w:vertAlign w:val="subscript"/>
              </w:rPr>
              <w:t xml:space="preserve">1</w:t>
            </w:r>
            <w:r>
              <w:rPr>
                <w:rFonts w:eastAsia="Calibri"/>
              </w:rPr>
              <w:t xml:space="preserve"> – количество лиц, которым оказывается мера социальной поддержки, </w:t>
            </w:r>
            <w:r>
              <w:rPr>
                <w:rFonts w:eastAsia="Calibri"/>
                <w:lang w:val="en-US"/>
              </w:rPr>
              <w:t xml:space="preserve">N</w:t>
            </w:r>
            <w:r>
              <w:rPr>
                <w:rFonts w:eastAsia="Calibri"/>
              </w:rPr>
              <w:t xml:space="preserve">2 – количество лиц, обратившихся за мерой поддержки и имеющих на это право</w:t>
            </w:r>
            <w:r>
              <w:rPr>
                <w:rFonts w:eastAsia="Calibri"/>
                <w:u w:val="single"/>
                <w:vertAlign w:val="subscript"/>
              </w:rPr>
            </w:r>
            <w:r>
              <w:rPr>
                <w:rFonts w:eastAsia="Calibri"/>
                <w:u w:val="single"/>
                <w:vertAlign w:val="subscript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Внутренний учет учреждения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ind w:firstLine="15"/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Периодическая отчетность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Годовая, за отчетный период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13.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3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Доля детей и подростков, в отношении которых осуществлены мероприятия в сфере профилактики безнадзорности и правонарушений, от общего числа несовершеннолетних, состоящих на профилактических учетах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%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u w:val="single"/>
                <w:vertAlign w:val="subscript"/>
              </w:rPr>
            </w:pPr>
            <w:r>
              <w:rPr>
                <w:rFonts w:eastAsia="Calibri"/>
              </w:rPr>
              <w:t xml:space="preserve">Дп</w:t>
            </w:r>
            <w:r>
              <w:rPr>
                <w:rFonts w:eastAsia="Calibri"/>
              </w:rPr>
              <w:t xml:space="preserve"> = </w:t>
            </w:r>
            <w:r>
              <w:rPr>
                <w:rFonts w:eastAsia="Calibri"/>
                <w:lang w:val="en-US"/>
              </w:rPr>
              <w:t xml:space="preserve">  </w:t>
            </w:r>
            <w:r>
              <w:rPr>
                <w:rFonts w:eastAsia="Calibri"/>
                <w:u w:val="single"/>
                <w:vertAlign w:val="superscript"/>
              </w:rPr>
              <w:t xml:space="preserve">КП1  </w:t>
            </w:r>
            <w:r>
              <w:rPr>
                <w:rFonts w:eastAsia="Calibri"/>
                <w:vertAlign w:val="superscript"/>
              </w:rPr>
              <w:t xml:space="preserve"> </w:t>
            </w:r>
            <w:r>
              <w:rPr>
                <w:rFonts w:eastAsia="Calibri"/>
                <w:vertAlign w:val="superscript"/>
                <w:lang w:val="en-US"/>
              </w:rPr>
              <w:t xml:space="preserve">  </w:t>
            </w:r>
            <w:r>
              <w:rPr>
                <w:rFonts w:eastAsia="Calibri"/>
                <w:vertAlign w:val="subscript"/>
              </w:rPr>
              <w:t xml:space="preserve">Х 100%</w:t>
            </w:r>
            <w:r>
              <w:rPr>
                <w:rFonts w:eastAsia="Calibri"/>
                <w:u w:val="single"/>
                <w:vertAlign w:val="subscript"/>
              </w:rPr>
            </w:r>
            <w:r>
              <w:rPr>
                <w:rFonts w:eastAsia="Calibri"/>
                <w:u w:val="single"/>
                <w:vertAlign w:val="subscript"/>
              </w:rPr>
            </w:r>
          </w:p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  <w:vertAlign w:val="superscript"/>
                <w:lang w:val="en-US"/>
              </w:rPr>
              <w:t xml:space="preserve">            </w:t>
            </w:r>
            <w:r>
              <w:rPr>
                <w:rFonts w:eastAsia="Calibri"/>
                <w:vertAlign w:val="superscript"/>
              </w:rPr>
              <w:t xml:space="preserve">        КП2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textDirection w:val="lrTb"/>
            <w:noWrap w:val="false"/>
          </w:tcPr>
          <w:p>
            <w:pPr>
              <w:ind w:firstLine="47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КП1 – количество детей на проф. учетах, КП2 – количество детей, в отношении которых осуществлены мероприятия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Внутренний учет департамента, предоставление информации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ind w:firstLine="15"/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Периодическая отчетность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Годовая, за отчетный период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14.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3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Охват несовершеннолетних граждан города, участвующих в культурной и общественной жизни и задействованных по направлениям творческой самореализации, мероприятиями в области повышения уровня военно-патриотического воспитания</w: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%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u w:val="single"/>
                <w:vertAlign w:val="subscript"/>
              </w:rPr>
            </w:pPr>
            <w:r>
              <w:rPr>
                <w:rFonts w:eastAsia="Calibri"/>
              </w:rPr>
              <w:t xml:space="preserve">Он = </w:t>
            </w:r>
            <w:r>
              <w:rPr>
                <w:rFonts w:eastAsia="Calibri"/>
                <w:lang w:val="en-US"/>
              </w:rPr>
              <w:t xml:space="preserve">  </w:t>
            </w:r>
            <w:r>
              <w:rPr>
                <w:rFonts w:eastAsia="Calibri"/>
                <w:u w:val="single"/>
                <w:vertAlign w:val="superscript"/>
              </w:rPr>
              <w:t xml:space="preserve">Н1  </w:t>
            </w:r>
            <w:r>
              <w:rPr>
                <w:rFonts w:eastAsia="Calibri"/>
                <w:vertAlign w:val="superscript"/>
              </w:rPr>
              <w:t xml:space="preserve"> </w:t>
            </w:r>
            <w:r>
              <w:rPr>
                <w:rFonts w:eastAsia="Calibri"/>
                <w:vertAlign w:val="superscript"/>
                <w:lang w:val="en-US"/>
              </w:rPr>
              <w:t xml:space="preserve">  </w:t>
            </w:r>
            <w:r>
              <w:rPr>
                <w:rFonts w:eastAsia="Calibri"/>
                <w:vertAlign w:val="subscript"/>
              </w:rPr>
              <w:t xml:space="preserve">Х100%</w:t>
            </w:r>
            <w:r>
              <w:rPr>
                <w:rFonts w:eastAsia="Calibri"/>
                <w:u w:val="single"/>
                <w:vertAlign w:val="subscript"/>
              </w:rPr>
            </w:r>
            <w:r>
              <w:rPr>
                <w:rFonts w:eastAsia="Calibri"/>
                <w:u w:val="single"/>
                <w:vertAlign w:val="subscript"/>
              </w:rPr>
            </w:r>
          </w:p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  <w:vertAlign w:val="superscript"/>
              </w:rPr>
              <w:t xml:space="preserve">Н2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  <w:vertAlign w:val="subscript"/>
              </w:rPr>
              <w:t xml:space="preserve">2</w:t>
            </w:r>
            <w:r>
              <w:rPr>
                <w:rFonts w:eastAsia="Calibri"/>
              </w:rPr>
              <w:t xml:space="preserve"> – количество несовершеннолетних, </w:t>
            </w:r>
            <w:r>
              <w:rPr>
                <w:rFonts w:eastAsia="Calibri"/>
                <w:color w:val="000000"/>
              </w:rPr>
              <w:t xml:space="preserve">участвующих в культурной и общественной жизни и задействованных по направлениям творческой самореализации</w:t>
            </w:r>
            <w:r>
              <w:rPr>
                <w:rFonts w:eastAsia="Calibri"/>
              </w:rPr>
              <w:t xml:space="preserve"> в городе всего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Н1 – количество несовершеннолетних, охваченных мероприятиями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Внутренний учет департамента, предоставление информации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Периодическая отчетность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Годовая, за отчетный период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2.5. Меры правового регулирования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Таблица 3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Сведения об основных мерах правового регулирования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 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tbl>
      <w:tblPr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4550"/>
        <w:gridCol w:w="4280"/>
        <w:gridCol w:w="3082"/>
        <w:gridCol w:w="1818"/>
      </w:tblGrid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№ 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п/п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Вид правового акта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Основные положения правового акта (суть)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Ответственный исполнитель, соисполнитель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Ожидаемые 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сроки принятия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2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3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4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5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1.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3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Подпрограмма 1 «Дополнительные меры социальной поддержки и помощи отдельным категориям граждан»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1.1.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3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Основное мероприятие 1.4. Организация временной занятости несовершеннолетних граждан города Нижнего Новгорода в летний период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1.1.1.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Постановление администрации 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города Нижнего Новгорода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О расчете количества участников временного трудоустройства и затрат на организацию мероприятий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Департамент по социальной политике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Ежегодно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1.2.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3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Основное мероприятие 1.7. Осуществление денежных выплат отдельным категориям граждан города Нижнего Новгорода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1.2.1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Постановление администрации города Нижнего Новгорода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Об оказании дополнительной адресной помощи и предоставлении иных видов выплат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Департамент по социальной политике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По мере необходимости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1.3.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3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Основное мероприятие 1.8. Организация деятельности по обеспечению социально-культурной поддержкой ветеранов города Нижнего Новгорода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1.3.1.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Постановление администрации города Нижнего Новгорода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Об утверждении перечня мероприятий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Департамент по 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социальной политике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По мере необходимости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1.4.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3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1.9. Организация и проведение общегородских, событийных мероприятий социальной направленности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1.4.1.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Постановление администрации города Нижнего Новгорода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О проведении мероприятий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Департамент по 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социальной политике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По мере необходимости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2.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3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Подпрограмма 3 «Повышение социального благополучия и безопасности семей с детьми»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2.1.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3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Основное мероприятие 3.1. </w:t>
            </w:r>
            <w:r>
              <w:rPr>
                <w:sz w:val="18"/>
                <w:szCs w:val="18"/>
              </w:rPr>
              <w:t xml:space="preserve">Профилактика безнадзорности, преступности и правонарушений несовершеннолетних, работа с семьями и детьми из группы социального риска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2.1.1.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Решение городской Думы города Нижнего Новгорода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Об утверждении составов комиссий по делам несовершеннолетних и защите их прав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Департамент по 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социальной политике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По мере необходимости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</w:tr>
    </w:tbl>
    <w:p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rPr>
          <w:rFonts w:eastAsia="Calibri"/>
          <w:color w:val="000000"/>
          <w:sz w:val="28"/>
          <w:szCs w:val="28"/>
        </w:rPr>
        <w:sectPr>
          <w:footnotePr/>
          <w:endnotePr/>
          <w:type w:val="nextPage"/>
          <w:pgSz w:w="15840" w:h="12240" w:orient="landscape"/>
          <w:pgMar w:top="1077" w:right="567" w:bottom="624" w:left="624" w:header="720" w:footer="720" w:gutter="0"/>
          <w:cols w:num="1" w:sep="0" w:space="720" w:equalWidth="1"/>
          <w:docGrid w:linePitch="360"/>
        </w:sect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2.6. Сведения об источниках финансирования мероприятий муниципальной программы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567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Муниципальные унитарные предприятия, акционерные общества, общественные, научные и иные организации в реализации мероприятий Программы участие не принимают.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567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2.7. Обоснование объема финансовых ресурсов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567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Необходимые расходы на финансирование мероприятий Программы приведены в таблице 4.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финансировании мероприятий Программы участвуют собственные средства городского бюджета, а также средства вышестоящих бюджетов, перечисляемых в виде субвенций в рамках реализации государственных обязательств.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Ежегодные объемы финансирования мероприятий Программы за счет средств бюджетов всех уровней будут уточняться исходя из возможностей соответствующих бюджетов на очередной финансовый год.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 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rPr>
          <w:rFonts w:eastAsia="Calibri"/>
          <w:color w:val="000000"/>
          <w:sz w:val="28"/>
          <w:szCs w:val="28"/>
        </w:rPr>
        <w:sectPr>
          <w:footnotePr/>
          <w:endnotePr/>
          <w:type w:val="nextPage"/>
          <w:pgSz w:w="12240" w:h="15840" w:orient="portrait"/>
          <w:pgMar w:top="567" w:right="624" w:bottom="624" w:left="1077" w:header="720" w:footer="720" w:gutter="0"/>
          <w:cols w:num="1" w:sep="0" w:space="720" w:equalWidth="1"/>
          <w:docGrid w:linePitch="360"/>
        </w:sect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Таблица 4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реализации программы за счет средств бюджета города Нижнего Новгорода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45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198"/>
        <w:gridCol w:w="1921"/>
        <w:gridCol w:w="1563"/>
        <w:gridCol w:w="1413"/>
        <w:gridCol w:w="1417"/>
        <w:gridCol w:w="1560"/>
        <w:gridCol w:w="1559"/>
        <w:gridCol w:w="1559"/>
        <w:gridCol w:w="170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№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п/п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Код основного мероприятия целевой статьи расходов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Наименование муниципальной программы, подпрограммы, основного мероприятия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Ответственный исполнитель, соисполнитель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9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Расходы (руб.)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2026 год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2027 год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2028 год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2029 год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2030 год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2031 год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3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4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5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7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8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9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10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7" w:type="dxa"/>
            <w:vMerge w:val="restart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«Адресная поддержка отдельных категорий граждан города Нижнего Новгорода» на 2023 - 2028 годы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1 891 210 000,00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1 891 640 500,00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1 891 640 500,00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1 165 775 167,12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1 207 184 258,70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1 250 249 713,95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59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Департамент по социальной политике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1 794 648 000,00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1 795 078 500,00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1 795 078 500,00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1 165 775 167,12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1 207 184 258,70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1 250 249 713,95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55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Администрации районов города (Департамент по социальной политике)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96 562 000,00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96 562 000,00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96 562 000,00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1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06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.1.00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Merge w:val="restart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Подпрограмма «Дополнительные меры социальной поддержки и помощи отдельным категориям граждан»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Всего в том числе: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1 616 28</w:t>
            </w:r>
            <w:r>
              <w:rPr>
                <w:sz w:val="18"/>
                <w:szCs w:val="18"/>
                <w:lang w:val="en-US" w:eastAsia="en-US"/>
              </w:rPr>
              <w:t xml:space="preserve">2</w:t>
            </w:r>
            <w:r>
              <w:rPr>
                <w:sz w:val="18"/>
                <w:szCs w:val="18"/>
                <w:lang w:eastAsia="en-US"/>
              </w:rPr>
              <w:t xml:space="preserve"> 015,72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1 616 71</w:t>
            </w:r>
            <w:r>
              <w:rPr>
                <w:sz w:val="18"/>
                <w:szCs w:val="18"/>
                <w:lang w:val="en-US" w:eastAsia="en-US"/>
              </w:rPr>
              <w:t xml:space="preserve">2</w:t>
            </w:r>
            <w:r>
              <w:rPr>
                <w:sz w:val="18"/>
                <w:szCs w:val="18"/>
                <w:lang w:eastAsia="en-US"/>
              </w:rPr>
              <w:t xml:space="preserve"> 515,72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1 616 71</w:t>
            </w:r>
            <w:r>
              <w:rPr>
                <w:sz w:val="18"/>
                <w:szCs w:val="18"/>
                <w:lang w:val="en-US" w:eastAsia="en-US"/>
              </w:rPr>
              <w:t xml:space="preserve">2</w:t>
            </w:r>
            <w:r>
              <w:rPr>
                <w:sz w:val="18"/>
                <w:szCs w:val="18"/>
                <w:lang w:eastAsia="en-US"/>
              </w:rPr>
              <w:t xml:space="preserve"> 515,72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890 </w:t>
            </w:r>
            <w:r>
              <w:rPr>
                <w:sz w:val="18"/>
                <w:szCs w:val="18"/>
                <w:lang w:eastAsia="en-US"/>
              </w:rPr>
              <w:t xml:space="preserve">89</w:t>
            </w:r>
            <w:r>
              <w:rPr>
                <w:sz w:val="18"/>
                <w:szCs w:val="18"/>
                <w:lang w:eastAsia="en-US"/>
              </w:rPr>
              <w:t xml:space="preserve">2 182,84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932 301</w:t>
            </w:r>
            <w:r>
              <w:rPr>
                <w:sz w:val="18"/>
                <w:szCs w:val="18"/>
                <w:lang w:eastAsia="en-US"/>
              </w:rPr>
              <w:t xml:space="preserve"> 274,42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975 366</w:t>
            </w:r>
            <w:r>
              <w:rPr>
                <w:sz w:val="18"/>
                <w:szCs w:val="18"/>
                <w:lang w:eastAsia="en-US"/>
              </w:rPr>
              <w:t xml:space="preserve"> 729,67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Департамент по социальной политике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1 519 765 015,72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1 520 195 515,72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1 520 195 515,72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890 892 182,84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932 301 274,42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975 366 729,67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9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Администрации районов города (Департамент по социальной политике)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96 51</w:t>
            </w:r>
            <w:r>
              <w:rPr>
                <w:sz w:val="18"/>
                <w:szCs w:val="18"/>
                <w:lang w:val="en-US" w:eastAsia="en-US"/>
              </w:rPr>
              <w:t xml:space="preserve">7</w:t>
            </w:r>
            <w:r>
              <w:rPr>
                <w:sz w:val="18"/>
                <w:szCs w:val="18"/>
                <w:lang w:eastAsia="en-US"/>
              </w:rPr>
              <w:t xml:space="preserve">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96 51</w:t>
            </w:r>
            <w:r>
              <w:rPr>
                <w:sz w:val="18"/>
                <w:szCs w:val="18"/>
                <w:lang w:val="en-US" w:eastAsia="en-US"/>
              </w:rPr>
              <w:t xml:space="preserve">7</w:t>
            </w:r>
            <w:r>
              <w:rPr>
                <w:sz w:val="18"/>
                <w:szCs w:val="18"/>
                <w:lang w:eastAsia="en-US"/>
              </w:rPr>
              <w:t xml:space="preserve">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96 51</w:t>
            </w:r>
            <w:r>
              <w:rPr>
                <w:sz w:val="18"/>
                <w:szCs w:val="18"/>
                <w:lang w:val="en-US" w:eastAsia="en-US"/>
              </w:rPr>
              <w:t xml:space="preserve">7</w:t>
            </w:r>
            <w:r>
              <w:rPr>
                <w:sz w:val="18"/>
                <w:szCs w:val="18"/>
                <w:lang w:eastAsia="en-US"/>
              </w:rPr>
              <w:t xml:space="preserve">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/>
          </w:p>
        </w:tc>
      </w:tr>
      <w:tr>
        <w:tblPrEx/>
        <w:trPr>
          <w:trHeight w:val="461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1.1.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06.1.01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21" w:type="dxa"/>
            <w:vAlign w:val="center"/>
            <w:vMerge w:val="restart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Выплата пособий отдельным категориям семей, имеющих детей, проживающих в Нижнем Новгороде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Всего в том числе: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24 309 700,00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24 309 700,00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24 309 700,00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21 500 700,00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21 500 700,00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21 500 700,00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81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Департамент по социальной политике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21 500 700,00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21 500 700,00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21 500 700,00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21 500 700,00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21 500 700,00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21 500 700,00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817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Администрации районов города (Департамент по социальной политике)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</w:r>
            <w:r>
              <w:rPr>
                <w:color w:val="000000" w:themeColor="text1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2 809 000,00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2 809 000,00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2 809 000,00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1.2.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06.1.02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Merge w:val="restart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Организация оздоровления и отдыха детей, семей в муниципальных загородных лагерях и базах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251 048 387,24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251 048 387,24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251 048 387,24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251 048 387,24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251 048 387,24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251 048 387,24</w:t>
            </w:r>
            <w:r/>
          </w:p>
        </w:tc>
      </w:tr>
      <w:tr>
        <w:tblPrEx/>
        <w:trPr>
          <w:trHeight w:val="11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Департамент по социальной политике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251 048 387,24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251 048 387,24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251 048 387,24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251 048 387,24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251 048 387,24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251 048 387,24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1.3.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06.1.03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Merge w:val="restart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Организация деятельности по обеспечению спортивной подготовки и предоставления дополнительных видов социальной поддержки по оказанию социально-реабилитационной помощи детям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51 106 227,98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51 106 227,98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51 106 227,98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51 106 227,98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51 106 227,98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51 106 227,98</w:t>
            </w:r>
            <w:r/>
          </w:p>
        </w:tc>
      </w:tr>
      <w:tr>
        <w:tblPrEx/>
        <w:trPr>
          <w:trHeight w:val="11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Департамент по социальной политике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51 106 227,98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51 106 227,98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51 106 227,98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51 106 227,98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51 106 227,98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51 106 227,98</w:t>
            </w:r>
            <w:r/>
          </w:p>
        </w:tc>
      </w:tr>
      <w:tr>
        <w:tblPrEx/>
        <w:trPr>
          <w:trHeight w:val="1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1.4.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06.1.04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Merge w:val="restart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Организация временной занятости несовершеннолетних граждан города Нижнего Новгорода в летний период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Департамент по социальной политике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1.5.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9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06.1.05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21" w:type="dxa"/>
            <w:vAlign w:val="center"/>
            <w:vMerge w:val="restart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Назначение, перерасчет и выплата пенсии за выслугу лет лицам, замещавшим муниципальные должности и должности муниципальной службы в городе Нижнем Новгороде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181 500 000,00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181 500 000,00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181 500 000,00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</w:t>
            </w:r>
            <w:r>
              <w:rPr>
                <w:sz w:val="18"/>
                <w:szCs w:val="18"/>
                <w:lang w:val="en-US" w:eastAsia="en-US"/>
              </w:rPr>
              <w:t xml:space="preserve">50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 xml:space="preserve">0</w:t>
            </w:r>
            <w:r>
              <w:rPr>
                <w:sz w:val="18"/>
                <w:szCs w:val="18"/>
                <w:lang w:eastAsia="en-US"/>
              </w:rPr>
              <w:t xml:space="preserve">00 000,00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</w:t>
            </w:r>
            <w:r>
              <w:rPr>
                <w:sz w:val="18"/>
                <w:szCs w:val="18"/>
                <w:lang w:val="en-US" w:eastAsia="en-US"/>
              </w:rPr>
              <w:t xml:space="preserve">50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 xml:space="preserve">0</w:t>
            </w:r>
            <w:r>
              <w:rPr>
                <w:sz w:val="18"/>
                <w:szCs w:val="18"/>
                <w:lang w:eastAsia="en-US"/>
              </w:rPr>
              <w:t xml:space="preserve">00 000,00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</w:t>
            </w:r>
            <w:r>
              <w:rPr>
                <w:sz w:val="18"/>
                <w:szCs w:val="18"/>
                <w:lang w:val="en-US" w:eastAsia="en-US"/>
              </w:rPr>
              <w:t xml:space="preserve">50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 xml:space="preserve">0</w:t>
            </w:r>
            <w:r>
              <w:rPr>
                <w:sz w:val="18"/>
                <w:szCs w:val="18"/>
                <w:lang w:eastAsia="en-US"/>
              </w:rPr>
              <w:t xml:space="preserve">00 000,00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37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Департамент по социальной политике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150 000 000,00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150 000 000,00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150 000 000,00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150 000 000,00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150 000 000,00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150 000 000,00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371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Администрации районов города (Департамент по социальной политике)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</w:r>
            <w:r>
              <w:rPr>
                <w:color w:val="000000" w:themeColor="text1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31 500 000,00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31 500 000,00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31 500 000,00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0</w:t>
            </w:r>
            <w:r>
              <w:rPr>
                <w:sz w:val="18"/>
                <w:szCs w:val="18"/>
                <w:lang w:eastAsia="en-US"/>
              </w:rPr>
              <w:t xml:space="preserve">,00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0</w:t>
            </w:r>
            <w:r>
              <w:rPr>
                <w:sz w:val="18"/>
                <w:szCs w:val="18"/>
                <w:lang w:eastAsia="en-US"/>
              </w:rPr>
              <w:t xml:space="preserve">,00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1.6.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06.1.06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Merge w:val="restart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Назначение, перерасчет и выплата дополнительного материального обеспечения работникам бюджетной сферы города Нижнего Новгорода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5 875 200,00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5 875 200,00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5 875 200,00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5 875 200,00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5 875 200,00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5 875 200,00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5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Департамент по социальной политике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5 875 200,00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5 875 200,00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5 875 200,00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5 875 200,00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5 875 200,00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5 875 200,00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1.7.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06.1.07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Merge w:val="restart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Осуществление денежных выплат отдельным категориям граждан города Нижнего Новгорода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r>
              <w:rPr>
                <w:sz w:val="18"/>
                <w:szCs w:val="18"/>
                <w:lang w:eastAsia="en-US"/>
              </w:rPr>
              <w:t xml:space="preserve">1 077 563 000,00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r>
              <w:rPr>
                <w:sz w:val="18"/>
                <w:szCs w:val="18"/>
                <w:lang w:eastAsia="en-US"/>
              </w:rPr>
              <w:t xml:space="preserve">1 077 993 500,00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1 077 993 500,00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val="en-US" w:eastAsia="en-US"/>
              </w:rPr>
              <w:t xml:space="preserve">391 077 167</w:t>
            </w:r>
            <w:r>
              <w:rPr>
                <w:sz w:val="18"/>
                <w:szCs w:val="18"/>
                <w:lang w:eastAsia="en-US"/>
              </w:rPr>
              <w:t xml:space="preserve">,</w:t>
            </w:r>
            <w:r>
              <w:rPr>
                <w:sz w:val="18"/>
                <w:szCs w:val="18"/>
                <w:lang w:val="en-US" w:eastAsia="en-US"/>
              </w:rPr>
              <w:t xml:space="preserve">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432 486 259,20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475 551 714,45</w:t>
            </w:r>
            <w:r/>
          </w:p>
        </w:tc>
      </w:tr>
      <w:tr>
        <w:tblPrEx/>
        <w:trPr>
          <w:trHeight w:val="5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Департамент по социальной политике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1 019 950 000,00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1 020 380 500,00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1 020 380 500,00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val="en-US" w:eastAsia="en-US"/>
              </w:rPr>
              <w:t xml:space="preserve">391 077 167</w:t>
            </w:r>
            <w:r>
              <w:rPr>
                <w:sz w:val="18"/>
                <w:szCs w:val="18"/>
                <w:lang w:eastAsia="en-US"/>
              </w:rPr>
              <w:t xml:space="preserve">,</w:t>
            </w:r>
            <w:r>
              <w:rPr>
                <w:sz w:val="18"/>
                <w:szCs w:val="18"/>
                <w:lang w:val="en-US" w:eastAsia="en-US"/>
              </w:rPr>
              <w:t xml:space="preserve">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432 486 259,20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475 551 714,45</w:t>
            </w:r>
            <w:r/>
          </w:p>
        </w:tc>
      </w:tr>
      <w:tr>
        <w:tblPrEx/>
        <w:trPr>
          <w:trHeight w:val="10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Администрации районов города (Департамент по социальной политике)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57 613 000,00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57 613 000,00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57 613 000,00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1.8.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06.1.08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Merge w:val="restart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Организация деятельности по обеспечению социально-культурной поддержкой ветеранов города Нижнего Новгорода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3 906 100,00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3 906 100,00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3 906 100,00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3 906 100,00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3 906 100,00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3 906 100,00</w:t>
            </w:r>
            <w:r/>
          </w:p>
        </w:tc>
      </w:tr>
      <w:tr>
        <w:tblPrEx/>
        <w:trPr>
          <w:trHeight w:val="2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Департамент по социальной политике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3 906 100,00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3 906 100,00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3 906 100,00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3 906 100,00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3 906 100,00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3 906 100,00</w:t>
            </w:r>
            <w:r/>
          </w:p>
        </w:tc>
      </w:tr>
      <w:tr>
        <w:tblPrEx/>
        <w:trPr>
          <w:trHeight w:val="27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Администрации районов города (Департамент по социальной политике)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</w:r>
            <w:r>
              <w:rPr>
                <w:color w:val="000000" w:themeColor="text1"/>
                <w:sz w:val="18"/>
                <w:szCs w:val="18"/>
                <w:lang w:eastAsia="en-US"/>
              </w:rPr>
            </w:r>
          </w:p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8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1.9.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06.1.09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Merge w:val="restart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Организация и проведение общегородских, событийных мероприятий социальной направленности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5 773 400,00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5 773 400,00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5 773 400,00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2 178 400,00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2 178 400,00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2 178 400,00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Департамент по социальной политике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2 178 400,00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2 178 400,00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2 178 400,00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2 178 400,00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2 178 400,00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2 178 400,00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Администрации районов города (Департамент по социальной политике)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3 59</w:t>
            </w:r>
            <w:r>
              <w:rPr>
                <w:sz w:val="18"/>
                <w:szCs w:val="18"/>
                <w:lang w:eastAsia="en-US"/>
              </w:rPr>
              <w:t xml:space="preserve">5</w:t>
            </w:r>
            <w:r>
              <w:rPr>
                <w:sz w:val="18"/>
                <w:szCs w:val="18"/>
                <w:lang w:eastAsia="en-US"/>
              </w:rPr>
              <w:t xml:space="preserve">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3 59</w:t>
            </w:r>
            <w:r>
              <w:rPr>
                <w:sz w:val="18"/>
                <w:szCs w:val="18"/>
                <w:lang w:eastAsia="en-US"/>
              </w:rPr>
              <w:t xml:space="preserve">5</w:t>
            </w:r>
            <w:r>
              <w:rPr>
                <w:sz w:val="18"/>
                <w:szCs w:val="18"/>
                <w:lang w:eastAsia="en-US"/>
              </w:rPr>
              <w:t xml:space="preserve"> 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3 59</w:t>
            </w:r>
            <w:r>
              <w:rPr>
                <w:sz w:val="18"/>
                <w:szCs w:val="18"/>
                <w:lang w:eastAsia="en-US"/>
              </w:rPr>
              <w:t xml:space="preserve">5</w:t>
            </w:r>
            <w:r>
              <w:rPr>
                <w:sz w:val="18"/>
                <w:szCs w:val="18"/>
                <w:lang w:eastAsia="en-US"/>
              </w:rPr>
              <w:t xml:space="preserve"> 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</w:t>
            </w:r>
            <w:r>
              <w:rPr>
                <w:sz w:val="18"/>
                <w:szCs w:val="18"/>
                <w:lang w:eastAsia="en-US"/>
              </w:rPr>
              <w:t xml:space="preserve">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</w:t>
            </w:r>
            <w:r>
              <w:rPr>
                <w:sz w:val="18"/>
                <w:szCs w:val="18"/>
                <w:lang w:eastAsia="en-US"/>
              </w:rPr>
              <w:t xml:space="preserve">,00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1.10.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9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06.1.10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21" w:type="dxa"/>
            <w:vMerge w:val="restart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Организация и проведение праздничных новогодних мероприятий для детей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15 </w:t>
            </w:r>
            <w:r>
              <w:rPr>
                <w:sz w:val="18"/>
                <w:szCs w:val="18"/>
                <w:lang w:eastAsia="en-US"/>
              </w:rPr>
              <w:t xml:space="preserve">2</w:t>
            </w:r>
            <w:r>
              <w:rPr>
                <w:sz w:val="18"/>
                <w:szCs w:val="18"/>
                <w:lang w:eastAsia="en-US"/>
              </w:rPr>
              <w:t xml:space="preserve">00 000,00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15 </w:t>
            </w:r>
            <w:r>
              <w:rPr>
                <w:sz w:val="18"/>
                <w:szCs w:val="18"/>
                <w:lang w:eastAsia="en-US"/>
              </w:rPr>
              <w:t xml:space="preserve">2</w:t>
            </w:r>
            <w:r>
              <w:rPr>
                <w:sz w:val="18"/>
                <w:szCs w:val="18"/>
                <w:lang w:eastAsia="en-US"/>
              </w:rPr>
              <w:t xml:space="preserve">00 000,00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15 </w:t>
            </w:r>
            <w:r>
              <w:rPr>
                <w:sz w:val="18"/>
                <w:szCs w:val="18"/>
                <w:lang w:eastAsia="en-US"/>
              </w:rPr>
              <w:t xml:space="preserve">2</w:t>
            </w:r>
            <w:r>
              <w:rPr>
                <w:sz w:val="18"/>
                <w:szCs w:val="18"/>
                <w:lang w:eastAsia="en-US"/>
              </w:rPr>
              <w:t xml:space="preserve">00 000,00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</w:t>
            </w:r>
            <w:r>
              <w:rPr>
                <w:sz w:val="18"/>
                <w:szCs w:val="18"/>
                <w:lang w:val="en-US" w:eastAsia="en-US"/>
              </w:rPr>
              <w:t xml:space="preserve">4</w:t>
            </w:r>
            <w:r>
              <w:rPr>
                <w:sz w:val="18"/>
                <w:szCs w:val="18"/>
                <w:lang w:eastAsia="en-US"/>
              </w:rPr>
              <w:t xml:space="preserve"> </w:t>
            </w:r>
            <w:r>
              <w:rPr>
                <w:sz w:val="18"/>
                <w:szCs w:val="18"/>
                <w:lang w:eastAsia="en-US"/>
              </w:rPr>
              <w:t xml:space="preserve">2</w:t>
            </w:r>
            <w:r>
              <w:rPr>
                <w:sz w:val="18"/>
                <w:szCs w:val="18"/>
                <w:lang w:eastAsia="en-US"/>
              </w:rPr>
              <w:t xml:space="preserve">00 000,00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</w:t>
            </w:r>
            <w:r>
              <w:rPr>
                <w:sz w:val="18"/>
                <w:szCs w:val="18"/>
                <w:lang w:val="en-US" w:eastAsia="en-US"/>
              </w:rPr>
              <w:t xml:space="preserve">4</w:t>
            </w:r>
            <w:r>
              <w:rPr>
                <w:sz w:val="18"/>
                <w:szCs w:val="18"/>
                <w:lang w:eastAsia="en-US"/>
              </w:rPr>
              <w:t xml:space="preserve"> </w:t>
            </w:r>
            <w:r>
              <w:rPr>
                <w:sz w:val="18"/>
                <w:szCs w:val="18"/>
                <w:lang w:eastAsia="en-US"/>
              </w:rPr>
              <w:t xml:space="preserve">2</w:t>
            </w:r>
            <w:r>
              <w:rPr>
                <w:sz w:val="18"/>
                <w:szCs w:val="18"/>
                <w:lang w:eastAsia="en-US"/>
              </w:rPr>
              <w:t xml:space="preserve">00 000,00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</w:t>
            </w:r>
            <w:r>
              <w:rPr>
                <w:sz w:val="18"/>
                <w:szCs w:val="18"/>
                <w:lang w:val="en-US" w:eastAsia="en-US"/>
              </w:rPr>
              <w:t xml:space="preserve">4</w:t>
            </w:r>
            <w:r>
              <w:rPr>
                <w:sz w:val="18"/>
                <w:szCs w:val="18"/>
                <w:lang w:eastAsia="en-US"/>
              </w:rPr>
              <w:t xml:space="preserve"> </w:t>
            </w:r>
            <w:r>
              <w:rPr>
                <w:sz w:val="18"/>
                <w:szCs w:val="18"/>
                <w:lang w:eastAsia="en-US"/>
              </w:rPr>
              <w:t xml:space="preserve">2</w:t>
            </w:r>
            <w:r>
              <w:rPr>
                <w:sz w:val="18"/>
                <w:szCs w:val="18"/>
                <w:lang w:eastAsia="en-US"/>
              </w:rPr>
              <w:t xml:space="preserve">00 000,00</w:t>
            </w:r>
            <w:r/>
          </w:p>
        </w:tc>
      </w:tr>
      <w:tr>
        <w:tblPrEx/>
        <w:trPr>
          <w:trHeight w:val="90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Департамент по социальной политике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14 </w:t>
            </w:r>
            <w:r>
              <w:rPr>
                <w:sz w:val="18"/>
                <w:szCs w:val="18"/>
                <w:lang w:eastAsia="en-US"/>
              </w:rPr>
              <w:t xml:space="preserve">2</w:t>
            </w:r>
            <w:r>
              <w:rPr>
                <w:sz w:val="18"/>
                <w:szCs w:val="18"/>
                <w:lang w:eastAsia="en-US"/>
              </w:rPr>
              <w:t xml:space="preserve">00 000,00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14 </w:t>
            </w:r>
            <w:r>
              <w:rPr>
                <w:sz w:val="18"/>
                <w:szCs w:val="18"/>
                <w:lang w:eastAsia="en-US"/>
              </w:rPr>
              <w:t xml:space="preserve">2</w:t>
            </w:r>
            <w:r>
              <w:rPr>
                <w:sz w:val="18"/>
                <w:szCs w:val="18"/>
                <w:lang w:eastAsia="en-US"/>
              </w:rPr>
              <w:t xml:space="preserve">00 000,00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14 </w:t>
            </w:r>
            <w:r>
              <w:rPr>
                <w:sz w:val="18"/>
                <w:szCs w:val="18"/>
                <w:lang w:eastAsia="en-US"/>
              </w:rPr>
              <w:t xml:space="preserve">2</w:t>
            </w:r>
            <w:r>
              <w:rPr>
                <w:sz w:val="18"/>
                <w:szCs w:val="18"/>
                <w:lang w:eastAsia="en-US"/>
              </w:rPr>
              <w:t xml:space="preserve">00 000,00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14 </w:t>
            </w:r>
            <w:r>
              <w:rPr>
                <w:sz w:val="18"/>
                <w:szCs w:val="18"/>
                <w:lang w:eastAsia="en-US"/>
              </w:rPr>
              <w:t xml:space="preserve">2</w:t>
            </w:r>
            <w:r>
              <w:rPr>
                <w:sz w:val="18"/>
                <w:szCs w:val="18"/>
                <w:lang w:eastAsia="en-US"/>
              </w:rPr>
              <w:t xml:space="preserve">00 000,00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14 </w:t>
            </w:r>
            <w:r>
              <w:rPr>
                <w:sz w:val="18"/>
                <w:szCs w:val="18"/>
                <w:lang w:eastAsia="en-US"/>
              </w:rPr>
              <w:t xml:space="preserve">2</w:t>
            </w:r>
            <w:r>
              <w:rPr>
                <w:sz w:val="18"/>
                <w:szCs w:val="18"/>
                <w:lang w:eastAsia="en-US"/>
              </w:rPr>
              <w:t xml:space="preserve">00 000,00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14 </w:t>
            </w:r>
            <w:r>
              <w:rPr>
                <w:sz w:val="18"/>
                <w:szCs w:val="18"/>
                <w:lang w:eastAsia="en-US"/>
              </w:rPr>
              <w:t xml:space="preserve">2</w:t>
            </w:r>
            <w:r>
              <w:rPr>
                <w:sz w:val="18"/>
                <w:szCs w:val="18"/>
                <w:lang w:eastAsia="en-US"/>
              </w:rPr>
              <w:t xml:space="preserve">00 000,00</w:t>
            </w:r>
            <w:r/>
          </w:p>
        </w:tc>
      </w:tr>
      <w:tr>
        <w:tblPrEx/>
        <w:trPr>
          <w:trHeight w:val="901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Администрации районов города (Департамент по социальной политике)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</w:r>
            <w:r>
              <w:rPr>
                <w:color w:val="000000" w:themeColor="text1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1 000 000,00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1 000 000,00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1 000 000,00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</w:t>
            </w:r>
            <w:r>
              <w:rPr>
                <w:sz w:val="18"/>
                <w:szCs w:val="18"/>
                <w:lang w:eastAsia="en-US"/>
              </w:rPr>
              <w:t xml:space="preserve">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</w:t>
            </w:r>
            <w:r>
              <w:rPr>
                <w:sz w:val="18"/>
                <w:szCs w:val="18"/>
                <w:lang w:eastAsia="en-US"/>
              </w:rPr>
              <w:t xml:space="preserve">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</w:t>
            </w:r>
            <w:r>
              <w:rPr>
                <w:sz w:val="18"/>
                <w:szCs w:val="18"/>
                <w:lang w:eastAsia="en-US"/>
              </w:rPr>
              <w:t xml:space="preserve">,00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  <w:outlineLvl w:val="4"/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2.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06.2.00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Merge w:val="restart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Подпрограмма «Социальная поддержка и социальное обслуживание семей, имеющих детей»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</w:tr>
      <w:tr>
        <w:tblPrEx/>
        <w:trPr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Департамент по социальной политике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</w:tr>
      <w:tr>
        <w:tblPrEx/>
        <w:trPr>
          <w:trHeight w:val="26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2.1.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06.2.01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restart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Организация предоставления и обеспечение полноценным питанием детей в возрасте до трех лет, в том числе натуральной кисломолочной продукцией, выпускаемой на собственных производственных мощностях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</w:tr>
      <w:tr>
        <w:tblPrEx/>
        <w:trPr>
          <w:trHeight w:val="63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Департамент по социальной политике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3.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06.3.00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Merge w:val="restart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Подпрограмма «Повышение социального благополучия и безопасности семей с детьми»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val="en-US" w:eastAsia="en-US"/>
              </w:rPr>
              <w:t xml:space="preserve">3</w:t>
            </w:r>
            <w:r>
              <w:rPr>
                <w:sz w:val="18"/>
                <w:szCs w:val="18"/>
                <w:lang w:eastAsia="en-US"/>
              </w:rPr>
              <w:t xml:space="preserve">45</w:t>
            </w:r>
            <w:r>
              <w:rPr>
                <w:sz w:val="18"/>
                <w:szCs w:val="18"/>
                <w:lang w:eastAsia="en-US"/>
              </w:rPr>
              <w:t xml:space="preserve">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val="en-US" w:eastAsia="en-US"/>
              </w:rPr>
              <w:t xml:space="preserve">3</w:t>
            </w:r>
            <w:r>
              <w:rPr>
                <w:sz w:val="18"/>
                <w:szCs w:val="18"/>
                <w:lang w:eastAsia="en-US"/>
              </w:rPr>
              <w:t xml:space="preserve">45</w:t>
            </w:r>
            <w:r>
              <w:rPr>
                <w:sz w:val="18"/>
                <w:szCs w:val="18"/>
                <w:lang w:eastAsia="en-US"/>
              </w:rPr>
              <w:t xml:space="preserve">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3</w:t>
            </w:r>
            <w:r>
              <w:rPr>
                <w:sz w:val="18"/>
                <w:szCs w:val="18"/>
                <w:lang w:eastAsia="en-US"/>
              </w:rPr>
              <w:t xml:space="preserve">45</w:t>
            </w:r>
            <w:r>
              <w:rPr>
                <w:sz w:val="18"/>
                <w:szCs w:val="18"/>
                <w:lang w:eastAsia="en-US"/>
              </w:rPr>
              <w:t xml:space="preserve"> 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3</w:t>
            </w:r>
            <w:r>
              <w:rPr>
                <w:sz w:val="18"/>
                <w:szCs w:val="18"/>
                <w:lang w:eastAsia="en-US"/>
              </w:rPr>
              <w:t xml:space="preserve">0</w:t>
            </w:r>
            <w:r>
              <w:rPr>
                <w:sz w:val="18"/>
                <w:szCs w:val="18"/>
                <w:lang w:eastAsia="en-US"/>
              </w:rPr>
              <w:t xml:space="preserve">0 000,00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3</w:t>
            </w:r>
            <w:r>
              <w:rPr>
                <w:sz w:val="18"/>
                <w:szCs w:val="18"/>
                <w:lang w:eastAsia="en-US"/>
              </w:rPr>
              <w:t xml:space="preserve">0</w:t>
            </w:r>
            <w:r>
              <w:rPr>
                <w:sz w:val="18"/>
                <w:szCs w:val="18"/>
                <w:lang w:eastAsia="en-US"/>
              </w:rPr>
              <w:t xml:space="preserve">0 000,00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3</w:t>
            </w:r>
            <w:r>
              <w:rPr>
                <w:sz w:val="18"/>
                <w:szCs w:val="18"/>
                <w:lang w:eastAsia="en-US"/>
              </w:rPr>
              <w:t xml:space="preserve">0</w:t>
            </w:r>
            <w:r>
              <w:rPr>
                <w:sz w:val="18"/>
                <w:szCs w:val="18"/>
                <w:lang w:eastAsia="en-US"/>
              </w:rPr>
              <w:t xml:space="preserve">0 000,00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Департамент по социальной политике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val="en-US" w:eastAsia="en-US"/>
              </w:rPr>
              <w:t xml:space="preserve">30</w:t>
            </w:r>
            <w:r>
              <w:rPr>
                <w:sz w:val="18"/>
                <w:szCs w:val="18"/>
                <w:lang w:eastAsia="en-US"/>
              </w:rPr>
              <w:t xml:space="preserve">0 000,00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val="en-US" w:eastAsia="en-US"/>
              </w:rPr>
              <w:t xml:space="preserve">30</w:t>
            </w:r>
            <w:r>
              <w:rPr>
                <w:sz w:val="18"/>
                <w:szCs w:val="18"/>
                <w:lang w:eastAsia="en-US"/>
              </w:rPr>
              <w:t xml:space="preserve">0 000,00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30</w:t>
            </w:r>
            <w:r>
              <w:rPr>
                <w:sz w:val="18"/>
                <w:szCs w:val="18"/>
                <w:lang w:eastAsia="en-US"/>
              </w:rPr>
              <w:t xml:space="preserve">0 000,00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30</w:t>
            </w:r>
            <w:r>
              <w:rPr>
                <w:sz w:val="18"/>
                <w:szCs w:val="18"/>
                <w:lang w:eastAsia="en-US"/>
              </w:rPr>
              <w:t xml:space="preserve">0 000,00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30</w:t>
            </w:r>
            <w:r>
              <w:rPr>
                <w:sz w:val="18"/>
                <w:szCs w:val="18"/>
                <w:lang w:eastAsia="en-US"/>
              </w:rPr>
              <w:t xml:space="preserve">0 000,00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30</w:t>
            </w:r>
            <w:r>
              <w:rPr>
                <w:sz w:val="18"/>
                <w:szCs w:val="18"/>
                <w:lang w:eastAsia="en-US"/>
              </w:rPr>
              <w:t xml:space="preserve">0 000,00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Администрации районов города (Департамент по социальной политике)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45</w:t>
            </w:r>
            <w:r>
              <w:rPr>
                <w:sz w:val="18"/>
                <w:szCs w:val="18"/>
                <w:lang w:eastAsia="en-US"/>
              </w:rPr>
              <w:t xml:space="preserve">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45</w:t>
            </w:r>
            <w:r>
              <w:rPr>
                <w:sz w:val="18"/>
                <w:szCs w:val="18"/>
                <w:lang w:eastAsia="en-US"/>
              </w:rPr>
              <w:t xml:space="preserve"> 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45</w:t>
            </w:r>
            <w:r>
              <w:rPr>
                <w:sz w:val="18"/>
                <w:szCs w:val="18"/>
                <w:lang w:eastAsia="en-US"/>
              </w:rPr>
              <w:t xml:space="preserve"> 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</w:t>
            </w:r>
            <w:r>
              <w:rPr>
                <w:sz w:val="18"/>
                <w:szCs w:val="18"/>
                <w:lang w:eastAsia="en-US"/>
              </w:rPr>
              <w:t xml:space="preserve">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</w:t>
            </w:r>
            <w:r>
              <w:rPr>
                <w:sz w:val="18"/>
                <w:szCs w:val="18"/>
                <w:lang w:eastAsia="en-US"/>
              </w:rPr>
              <w:t xml:space="preserve">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</w:t>
            </w:r>
            <w:r>
              <w:rPr>
                <w:sz w:val="18"/>
                <w:szCs w:val="18"/>
                <w:lang w:eastAsia="en-US"/>
              </w:rPr>
              <w:t xml:space="preserve">,00</w:t>
            </w:r>
            <w:r/>
          </w:p>
        </w:tc>
      </w:tr>
      <w:tr>
        <w:tblPrEx/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spacing w:after="20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3.1.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06.3.01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Merge w:val="restart"/>
            <w:textDirection w:val="lrTb"/>
            <w:noWrap w:val="false"/>
          </w:tcPr>
          <w:p>
            <w:pPr>
              <w:spacing w:after="20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Профилактика безнадзорности, преступности и правонарушений несовершеннолетних, работа с семьями и детьми из группы социального риска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9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Департамент по социальной политике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9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Администрации районов города (Департамент по социальной политике)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  <w:outlineLvl w:val="4"/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4.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spacing w:after="20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9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06.4.00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spacing w:after="20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21" w:type="dxa"/>
            <w:vMerge w:val="restart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Подпрограмма "Военно-патриотическое воспитание несовершеннолетних граждан"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97 585 084,28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97 585 084,28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97 585 084,28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97 585 084,28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97 585 084,28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97 585 084,28</w:t>
            </w:r>
            <w:r/>
          </w:p>
        </w:tc>
      </w:tr>
      <w:tr>
        <w:tblPrEx/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Департамент по социальной политике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97 585 084,28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97 585 084,28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97 585 084,28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97 585 084,28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97 585 084,28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97 585 084,28</w:t>
            </w:r>
            <w:r/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Администрации районов города (Департамент по социальной политике)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6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4.1.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06.4.01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restart"/>
            <w:textDirection w:val="lrTb"/>
            <w:noWrap w:val="false"/>
          </w:tcPr>
          <w:p>
            <w:pPr>
              <w:spacing w:after="20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Совершенствование учебного и материально-технического обеспечения деятельности системы военно-патриоти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ческого воспитания, обеспечивающее оптимальные условия развития у несовершеннолетних любви к Отечеству, готовности укреплять основы общества и государства, достойно и честно выполнять долг и обязанности гражданина, патриота, защитника Российской Федерации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36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Департамент по социальной политике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96 385 084,28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96 385 084,28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96 385 084,28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96 385 084,28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96 385 084,28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96 385 084,28</w:t>
            </w:r>
            <w:r/>
          </w:p>
        </w:tc>
      </w:tr>
      <w:tr>
        <w:tblPrEx/>
        <w:trPr>
          <w:trHeight w:val="9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spacing w:after="20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4.2.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06.4.02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Merge w:val="restart"/>
            <w:textDirection w:val="lrTb"/>
            <w:noWrap w:val="false"/>
          </w:tcPr>
          <w:p>
            <w:pPr>
              <w:spacing w:after="20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Организация и проведение мероп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риятий для несовершеннолетних по воспитанию гражданственности, любви к Родине, семье в целях формирования патриотических ценностей, взглядов и убеждений, возвышенного чувства верности своему Отечеству, уважения к культурному и историческому прошлому России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9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Департамент по социальной политике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9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Администрации районов города (Департамент по социальной политике)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9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spacing w:after="20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4.3.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spacing w:after="20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06.4.03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center"/>
              <w:spacing w:after="20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Merge w:val="restart"/>
            <w:textDirection w:val="lrTb"/>
            <w:noWrap w:val="false"/>
          </w:tcPr>
          <w:p>
            <w:pPr>
              <w:spacing w:after="20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Реализация мер по поощрению несовершеннолетних граждан города Нижнего Новгорода за достижения в области социальной политики (в сфере военно-патриотического призвания)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1 200 000,00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1 200 000,00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1 200 000,00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1 200 000,00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1 200 000,00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1 200 000,00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9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Департамент по социальной политике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1 200 000,00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1 200 000,00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1 200 000,00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1 200 000,00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1 200 000,00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1 200 000,00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rFonts w:eastAsia="Calibri"/>
          <w:color w:val="000000"/>
          <w:sz w:val="28"/>
          <w:szCs w:val="28"/>
        </w:rPr>
        <w:sectPr>
          <w:footnotePr/>
          <w:endnotePr/>
          <w:type w:val="nextPage"/>
          <w:pgSz w:w="15840" w:h="12240" w:orient="landscape"/>
          <w:pgMar w:top="1077" w:right="567" w:bottom="624" w:left="624" w:header="720" w:footer="720" w:gutter="0"/>
          <w:cols w:num="1" w:sep="0" w:space="720" w:equalWidth="1"/>
          <w:docGrid w:linePitch="360"/>
        </w:sect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2.8. Анализ рисков реализации муниципальной программы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 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рамках реализации Программы возможно возникновение рисков: экономических, финансовых, со</w:t>
      </w:r>
      <w:r>
        <w:rPr>
          <w:rFonts w:eastAsia="Calibri"/>
          <w:color w:val="000000"/>
          <w:sz w:val="28"/>
          <w:szCs w:val="28"/>
        </w:rPr>
        <w:t xml:space="preserve">циальных и иных рисков, связанных с наличием объективных и субъективных факторов, оказывающих влияние на достижение целей Программы. Особое внимание следует уделить рискам, связанным с проведением конкурсных процедур. Кроме этого к рискам следует отнести: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изменение федерального законодательства, законодательства Нижегородской области и правовых актов органа местного самоуправления;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возможность недофинансирования или несвоевременного финансирования расходов на реализацию мероприятий Программы из бюджета города Нижнего Новгорода;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непредвиденные экономические риски, связанные с нестабильностью экономики, в том числе с колебаниями цен на внешнем и внутреннем рынке и, как следствие ведущие к удорожанию отдельных мероприятий Программы;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демографические риски, связанные с приростом (убылью) численности населения города Нижнего Новгорода, оказывающие влияние на значения приведенных целевых индикаторов Программы.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Таким образом, из вышеперечисленных рисков наибольшее отрицательное влияние на реализацию муниципальной программы может оказать реализ</w:t>
      </w:r>
      <w:r>
        <w:rPr>
          <w:rFonts w:eastAsia="Calibri"/>
          <w:color w:val="000000"/>
          <w:sz w:val="28"/>
          <w:szCs w:val="28"/>
        </w:rPr>
        <w:t xml:space="preserve">ация финансовых и экономических рисков, которые содержат угрозу срыва реализации Программы. В рамках реализации Программы практически отсутствуют рычаги управления непредвиденными рисками, наибольшее внимание будет уделяться управлению финансовыми рисками.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целях управления указанными рисками в процессе реализации Программы предусматривается проведение регулярного мониторинга и анализа выполнения мероприятий Программы.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Способом ограничения рисков является своевременная корректировка сроков реализации Программы, а также плана ее мероприятий.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Для управления рисками будут задействованы административные меры управления.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Подпрограммы муниципальной программы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3.1. Подпрограмма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«Дополнительные меры социальной поддержки и помощи отдельным категориям граждан» (далее – Подпрограмма 1)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 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3.1.1. Паспорт Подпрограммы 1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 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tbl>
      <w:tblPr>
        <w:tblW w:w="10632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993"/>
        <w:gridCol w:w="992"/>
        <w:gridCol w:w="993"/>
        <w:gridCol w:w="992"/>
        <w:gridCol w:w="992"/>
        <w:gridCol w:w="993"/>
        <w:gridCol w:w="113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 Ответственный исполнитель Подпрограммы 1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ind w:firstLine="11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Департамент по социальной политике администрации города Нижнего Новгорода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Соисполнители Подпрограммы 1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Администрации районов города Нижнего Новгорода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 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Задачи Подпрограммы 1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1. Предоставление мер дополнительной социальной поддержки и помощи отдельным категориям семей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 Организация отдыха, оздоровления и временной занятости детей, семей, проживающих в городе Нижнем Новгороде, оказание социально-реабилитационной помощи детям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3. Оказание социальной поддержки, совершенствование и создание условий по улучшению качества жизни, жизнедеятельности и повышению статуса отдельных категорий граждан города Нижнего Новгорода.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4. Организация и проведение мероприятий для отдельных категорий граждан города Нижнего Новгорода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Этапы и сроки реализации Подпрограммы 1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Подпрограмма 1 реализуется в один этап. Срок реализации 2026– 2031 годы.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Объемы бюджетных ассигнований Под-программы 1 за счет средств бюджета города Нижнего Нов-города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руб. коп.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ГРБС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2027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2028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2029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2030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2031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Всего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4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Всего,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 том числе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1 616 28</w:t>
            </w: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 015,72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1 616 71</w:t>
            </w: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 515,72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1 616 71</w:t>
            </w: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 515,72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890 </w:t>
            </w:r>
            <w:r>
              <w:rPr>
                <w:sz w:val="18"/>
                <w:szCs w:val="18"/>
              </w:rPr>
              <w:t xml:space="preserve">89</w:t>
            </w:r>
            <w:r>
              <w:rPr>
                <w:sz w:val="18"/>
                <w:szCs w:val="18"/>
              </w:rPr>
              <w:t xml:space="preserve">2 182,84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</w:t>
            </w: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30</w:t>
            </w:r>
            <w:r>
              <w:rPr>
                <w:sz w:val="18"/>
                <w:szCs w:val="18"/>
              </w:rPr>
              <w:t xml:space="preserve">1 274,42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</w:t>
            </w: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36</w:t>
            </w:r>
            <w:r>
              <w:rPr>
                <w:sz w:val="18"/>
                <w:szCs w:val="18"/>
              </w:rPr>
              <w:t xml:space="preserve">6 729,67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7 64</w:t>
            </w: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267</w:t>
            </w:r>
            <w:r>
              <w:rPr>
                <w:sz w:val="18"/>
                <w:szCs w:val="18"/>
              </w:rPr>
              <w:t xml:space="preserve"> 234,09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Департамент по социальной политике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1 519 765 015,72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1 520 195 515,72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1 520 195 515,72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890 892 182,84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932 301 274,42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975 366 729,67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7 </w:t>
            </w:r>
            <w:r>
              <w:rPr>
                <w:sz w:val="18"/>
                <w:szCs w:val="18"/>
              </w:rPr>
              <w:t xml:space="preserve">358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716</w:t>
            </w:r>
            <w:r>
              <w:rPr>
                <w:sz w:val="18"/>
                <w:szCs w:val="18"/>
              </w:rPr>
              <w:t xml:space="preserve"> 234,09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01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Администрации районов города (Департамент по социальной политике)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firstLine="19"/>
              <w:jc w:val="center"/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96 51</w:t>
            </w:r>
            <w:r>
              <w:rPr>
                <w:sz w:val="18"/>
                <w:szCs w:val="18"/>
                <w:lang w:eastAsia="en-US"/>
              </w:rPr>
              <w:t xml:space="preserve">7</w:t>
            </w:r>
            <w:r>
              <w:rPr>
                <w:sz w:val="18"/>
                <w:szCs w:val="18"/>
                <w:lang w:eastAsia="en-US"/>
              </w:rPr>
              <w:t xml:space="preserve"> 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r>
              <w:rPr>
                <w:sz w:val="18"/>
                <w:szCs w:val="18"/>
                <w:lang w:eastAsia="en-US"/>
              </w:rPr>
              <w:t xml:space="preserve">96 51</w:t>
            </w:r>
            <w:r>
              <w:rPr>
                <w:sz w:val="18"/>
                <w:szCs w:val="18"/>
                <w:lang w:eastAsia="en-US"/>
              </w:rPr>
              <w:t xml:space="preserve">7</w:t>
            </w:r>
            <w:r>
              <w:rPr>
                <w:sz w:val="18"/>
                <w:szCs w:val="18"/>
                <w:lang w:eastAsia="en-US"/>
              </w:rPr>
              <w:t xml:space="preserve">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r>
              <w:rPr>
                <w:sz w:val="18"/>
                <w:szCs w:val="18"/>
                <w:lang w:eastAsia="en-US"/>
              </w:rPr>
              <w:t xml:space="preserve">96 51</w:t>
            </w:r>
            <w:r>
              <w:rPr>
                <w:sz w:val="18"/>
                <w:szCs w:val="18"/>
                <w:lang w:eastAsia="en-US"/>
              </w:rPr>
              <w:t xml:space="preserve">7</w:t>
            </w:r>
            <w:r>
              <w:rPr>
                <w:sz w:val="18"/>
                <w:szCs w:val="18"/>
                <w:lang w:eastAsia="en-US"/>
              </w:rPr>
              <w:t xml:space="preserve">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</w:t>
            </w:r>
            <w:r>
              <w:rPr>
                <w:sz w:val="18"/>
                <w:szCs w:val="18"/>
                <w:lang w:eastAsia="en-US"/>
              </w:rPr>
              <w:t xml:space="preserve">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</w:t>
            </w:r>
            <w:r>
              <w:rPr>
                <w:sz w:val="18"/>
                <w:szCs w:val="18"/>
                <w:lang w:eastAsia="en-US"/>
              </w:rPr>
              <w:t xml:space="preserve">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ind w:firstLine="19"/>
              <w:jc w:val="center"/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289 551 00</w:t>
            </w: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Целевые индикаторы Подпрограммы 1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1. Обеспеченность городскими пособиями семей Нижнего Новгорода из числа, имеющих на это право – 100%;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2. Готовность к каникулярному периоду, подведомственных муниципальных загородных оздоровительных лагерей – 100%;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3. Доля лиц, получающих социально-реабилитационную помощь, от общей численности занимающихся по профильным направлениям деятельности учреждения – 50%;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4. Доля несовершеннолетних граждан города, охваченных мероприятиями по временному трудоустройству в летний период, от числа несовершеннолетних, состоящих на межведомственном учете в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КДНиЗП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– 100%;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5. Обеспеченность муниципальных служащих города Нижнего Новгорода пенсионным обеспечением из числа, имеющих на это право – 100%;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6. Обеспеченность работников бюджетной сферы города Нижнего Новгорода дополнительным материальным обеспечением из числа, имеющих на это право – 100%;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7. Уровень охвата граждан, имеющих право и обратившихся за мерами адресной и иной социальной поддержки – 100%;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8. Доля ветеранов города Нижнего Новгорода, участвующих в культурной и общественной жизни города, задействованных по направлениям творческой самореализации и адаптации их к современным условиям жизни – 36%;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9. Увеличение количества участников мероприятий социальной направленности – 3% в год;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10. Доля охвата новогодними подарками детей из числа отдельных категорий граждан Нижнего Новгорода, имеющих на это право – 100%.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</w:tbl>
    <w:p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3.1.2. Текстовая часть Подпрограммы 1.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 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3.1.2.1. Характеристика текущего состояния, описание основных проблем и прогноз развития сферы реализации Подпрограммы 1.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Поддержка семьи, материнства и детства является одной из приоритетных задач социальной политики государства. Во все времена о развитии страны судили по пол</w:t>
      </w:r>
      <w:r>
        <w:rPr>
          <w:rFonts w:eastAsia="Calibri"/>
          <w:color w:val="000000"/>
          <w:sz w:val="28"/>
          <w:szCs w:val="28"/>
        </w:rPr>
        <w:t xml:space="preserve">ожению семьи в обществе и по отношению к ней государства. С семьи начинается жизнь человека, здесь происходит формирование его как личности и гражданина. Семья - это то, на чем строится любое цивилизованное общество, без чего не может существовать человек.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целях дополнительной адресной поддержки семей с несовершеннолетними детьми в городе Нижнем Новгорода с 2002 года выплачиваются городские социальные пособия. Среди них такие пособия как: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Выплата ежеквартального пособия многодетным семьям, имеющим пять и более детей.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Выплата ежеквартального пособия неработающим матерям (отцам), занимающимся уходом за детьми-инвалидами, при среднедушевом доходе семьи ниже величины прожиточного минимума.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Выплата единовременного пособия первоклассникам общеобразовательных учреждений города Нижнего Новгорода из малообеспеченных семей, при среднедушевом доходе семьи ниже величины прожиточного минимума.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Выплата ежеквартального пособия на детей многодетных и одиноких матерей (отцов) из малообеспеченных семей.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Выплата единовременного пособия студенческим семьям, обучающимся на дневных отделениях высших и средних профессиональных образовательных учреждений при рождении первого ребенка.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Выплата единовременного пособия при рождении одновременно двух и более детей.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bCs/>
          <w:iCs/>
          <w:color w:val="000000"/>
          <w:sz w:val="28"/>
          <w:szCs w:val="28"/>
        </w:rPr>
        <w:t xml:space="preserve">Все пособия оформляются и выплачиваются через органы социальной защиты населения по схеме, «встроенной» (программно-технологическом уровне, принцип «единого окна») в систему назначения и выплаты федеральных и региональных пособий.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В городе Нижнем Новгороде на базе муниципального учреждения муниципальный центр «Надежда» сформировалась четкая система организации</w:t>
      </w:r>
      <w:r>
        <w:rPr>
          <w:rFonts w:eastAsia="Calibri"/>
          <w:bCs/>
          <w:color w:val="000000"/>
          <w:sz w:val="28"/>
          <w:szCs w:val="28"/>
        </w:rPr>
        <w:t xml:space="preserve"> отдыха и занятости детей, в том числе из числа отдельных категорий граждан, улучшается материально-техническая база подведомственных муниципальных загородных оздоровительных лагерей, что позволяет обеспечивать полноценный отдых детей в каникулярное время.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Для организации занятости детей используются возможности муниципальных образовательных организаций, на базе которых в каникулярное время создаются профильные и трудовые отряды для детей среднего и старшего возраста.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В первую очередь различными формами организованной занятости обеспечиваются дети, нуждающиеся в особой заботе государства.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На сегодняшний день обеспечивается эффективное взаимодействие всех заинтересованных субъектов по реш</w:t>
      </w:r>
      <w:r>
        <w:rPr>
          <w:rFonts w:eastAsia="Calibri"/>
          <w:bCs/>
          <w:color w:val="000000"/>
          <w:sz w:val="28"/>
          <w:szCs w:val="28"/>
        </w:rPr>
        <w:t xml:space="preserve">ению задач, связанных с финансированием различных направлений отдыха и занятости детей в каникулярное время, укреплению материально-технической базы муниципальных загородных оздоровительных лагерей, повышению уровня кадрового и содержательного обеспечения.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Во исполнение Федерального закона от 24 июня 1999 года № 120-ФЗ «Об основах системы </w:t>
      </w:r>
      <w:r>
        <w:rPr>
          <w:rFonts w:eastAsia="Calibri"/>
          <w:color w:val="000000"/>
          <w:sz w:val="28"/>
          <w:szCs w:val="28"/>
        </w:rPr>
        <w:t xml:space="preserve">профилактики безнадзорности и правонарушений несовершеннолетних», Федерального закона от 24 июля 1998 года № 124-ФЗ «Об основных гарантиях прав ребенка в Российской Федерации», иных нормативных правовых актов Российской Федерации и Нижегородской области и </w:t>
      </w:r>
      <w:r>
        <w:rPr>
          <w:rFonts w:eastAsia="Calibri"/>
          <w:color w:val="000000"/>
          <w:sz w:val="28"/>
          <w:szCs w:val="28"/>
        </w:rPr>
        <w:t xml:space="preserve">нормативных правовых актов администрации города Нижнего Новгорода на территории города реализуется комплексный подход в решении вопросов предупреждения детской преступности, определена система межведомственной профилактической работы с несовершеннолетними.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Социальная поддержка граждан представляет собой систему правовых, экономических, организационных и иных мер, гарантированных отдельным категориям населения.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настоящее время в сфере социальной поддержки населения сохраняется ряд проблем.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Наблюдается устойчивый рост численности пожилых людей в структуре общей чис</w:t>
      </w:r>
      <w:r>
        <w:rPr>
          <w:rFonts w:eastAsia="Calibri"/>
          <w:color w:val="000000"/>
          <w:sz w:val="28"/>
          <w:szCs w:val="28"/>
        </w:rPr>
        <w:t xml:space="preserve">ленности населения. Уровень и качество жизни пожилых людей значительно ниже, чем у трудоспособной части населения, что связано с ограниченными возможностями здоровья и утратой способности к получению дополнительных доходов к пенсии в виде заработной платы.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Поэтому, безусловно, необходима дополнительная социальная поддержка, так как проблемы пожилых людей требуют от органов местного самоуправления целевой социальной поддержки населения.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Единообразный подход к предоставлению мер социальной поддержки отдельным категориям граждан без учета определения критерия нуждаемости ведет к незначительному снижению уровня бедности населения.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Развитие мер социальной поддержки должно осуществляться путе</w:t>
      </w:r>
      <w:r>
        <w:rPr>
          <w:rFonts w:eastAsia="Calibri"/>
          <w:color w:val="000000"/>
          <w:sz w:val="28"/>
          <w:szCs w:val="28"/>
        </w:rPr>
        <w:t xml:space="preserve">м изменения приоритетов в определении категорий получателей мер социальной поддержки, условий их представления, в том числе путем активизации адресной социальной поддержки бедного населения, иных категорий граждан, находящихся в трудной жизненной ситуации.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Тенденция социально-демографического старения отчетливо проявляется как в России, так и в городе Нижнем Новгороде.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Негативные изменения, касающиеся физического, психического и дух</w:t>
      </w:r>
      <w:r>
        <w:rPr>
          <w:rFonts w:eastAsia="Calibri"/>
          <w:color w:val="000000"/>
          <w:sz w:val="28"/>
          <w:szCs w:val="28"/>
        </w:rPr>
        <w:t xml:space="preserve">овного здоровья инвалидов и пожилых людей, приобрели масштабный характер. Неудовлетворительное состояние здоровья, неустойчивое материальное положение, снижение конкурентоспособности на рынке труда граждан с ограниченными возможностями здоровья, граждан в </w:t>
      </w:r>
      <w:r>
        <w:rPr>
          <w:rFonts w:eastAsia="Calibri"/>
          <w:color w:val="000000"/>
          <w:sz w:val="28"/>
          <w:szCs w:val="28"/>
        </w:rPr>
        <w:t xml:space="preserve">предпенсионном</w:t>
      </w:r>
      <w:r>
        <w:rPr>
          <w:rFonts w:eastAsia="Calibri"/>
          <w:color w:val="000000"/>
          <w:sz w:val="28"/>
          <w:szCs w:val="28"/>
        </w:rPr>
        <w:t xml:space="preserve"> и пенсионном возрасте - характерные черты положения большинства пожилых граждан и инвалидов.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Многие граждане с ограниченными возможностями здоровья, пожилые граждане в современных социально-экономических условиях чувствуют свою неприспособленность и социальную </w:t>
      </w:r>
      <w:r>
        <w:rPr>
          <w:rFonts w:eastAsia="Calibri"/>
          <w:color w:val="000000"/>
          <w:sz w:val="28"/>
          <w:szCs w:val="28"/>
        </w:rPr>
        <w:t xml:space="preserve">невостребованность</w:t>
      </w:r>
      <w:r>
        <w:rPr>
          <w:rFonts w:eastAsia="Calibri"/>
          <w:color w:val="000000"/>
          <w:sz w:val="28"/>
          <w:szCs w:val="28"/>
        </w:rPr>
        <w:t xml:space="preserve">, теряют ориентацию в современном социокультурном пространстве, затрудняются социальные контакты ветеранов.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то же время надо отметить, что высокая численность ветеранов в России приводит к усилению их роли в социальном развитии, повышению требований в отношении предоставления социальных гарантий во всех сферах жизнедеятельности.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Использование для этого средств культуры и искусства способствует реабилитации ветеранов, пожилых граждан и инвалидов, ускорению их социальной интеграции и возрастанию их трудовой активности.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Ежегодное увеличение числа участников социокультурных мероприятий и возрастающий к ним интерес общественности свидетельствуют об их высокой востребованности и зна</w:t>
      </w:r>
      <w:r>
        <w:rPr>
          <w:rFonts w:eastAsia="Calibri"/>
          <w:color w:val="000000"/>
          <w:sz w:val="28"/>
          <w:szCs w:val="28"/>
        </w:rPr>
        <w:t xml:space="preserve">чимости. Социокультурная реабилитация ветеранов, инвалидов и пожилых граждан во многом способствует формированию активной жизненной позиции, достижению определенных положительных результатов как в физическом, так и в эмоционально-психологическом состоянии.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связи с этим в городе необходимо привлекать внимание общественности к проблемам отдельных категорий граждан, развивать с</w:t>
      </w:r>
      <w:r>
        <w:rPr>
          <w:rFonts w:eastAsia="Calibri"/>
          <w:sz w:val="28"/>
          <w:szCs w:val="28"/>
        </w:rPr>
        <w:t xml:space="preserve">оциальную рекламу, которая станет важным шагом в создании благоприятного общественного климата, способствующего социальной интеграции отдельных категорий граждан, а также осуществлять мероприятия, способствовавшие снижению социальной напряженности в целом.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before="120"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3.1.2.2. Задачи Подпрограммы 1.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Реализация мероприятий Подпрограммы 1 направлена на решение следующих задач: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Задачи Подпрограммы: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Предоставление мер дополнительной социальной поддержки и помощи отдельным категориям семей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Организация отдыха, оздоровления и временной занятости детей, семей, проживающих в городе Нижнем Новгороде, оказание социально-реабилитационной помощи детям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Оказание социальной поддержки, совершенствование и создание условий по улучшению качества жизни, жизнедеятельности и повышению статуса отдельных категорий граждан города Нижнего Новгорода.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4. Организация и проведение мероприятий для отдельных категорий граждан города Нижнего Новгорода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3.1.2.3. Сроки и этапы реализации Подпрограммы 1.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Реализация Подпрограммы 1 рассчитана на период 2026-2031 годов и осуществляется без разделения на этапы.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3.1.2.4. Целевые индикаторы Подпрограммы 1.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Информация о составе и значениях целевых индикаторов Подпрограммы 1 приведена в таблице 1 Программы.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  <w:sectPr>
          <w:footnotePr/>
          <w:endnotePr/>
          <w:type w:val="nextPage"/>
          <w:pgSz w:w="11906" w:h="16838" w:orient="portrait"/>
          <w:pgMar w:top="964" w:right="624" w:bottom="907" w:left="1077" w:header="708" w:footer="708" w:gutter="0"/>
          <w:cols w:num="1" w:sep="0" w:space="720" w:equalWidth="1"/>
          <w:docGrid w:linePitch="360"/>
        </w:sect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3.2. Подпрограмма «Социальная поддержка и социальное обслуживание семей, имеющих детей» (далее – Подпрограмма 2)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 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3.2.1. Паспорт Подпрограммы 2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 </w:t>
      </w:r>
      <w:r>
        <w:rPr>
          <w:rFonts w:eastAsia="Calibri"/>
          <w:i/>
          <w:color w:val="000000"/>
          <w:sz w:val="28"/>
          <w:szCs w:val="28"/>
        </w:rPr>
      </w:r>
      <w:r>
        <w:rPr>
          <w:rFonts w:eastAsia="Calibri"/>
          <w:i/>
          <w:color w:val="000000"/>
          <w:sz w:val="28"/>
          <w:szCs w:val="28"/>
        </w:rPr>
      </w:r>
    </w:p>
    <w:tbl>
      <w:tblPr>
        <w:tblW w:w="5211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991"/>
        <w:gridCol w:w="991"/>
        <w:gridCol w:w="965"/>
        <w:gridCol w:w="1161"/>
        <w:gridCol w:w="1161"/>
        <w:gridCol w:w="1161"/>
        <w:gridCol w:w="1161"/>
        <w:gridCol w:w="1274"/>
      </w:tblGrid>
      <w:tr>
        <w:tblPrEx/>
        <w:trPr>
          <w:trHeight w:val="9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0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Ответственный исполнитель Подпрограммы 2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6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Департамент по социальной политике администрации города Нижнего Новгорода.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0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Соисполнители Подпрограммы 2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6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0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Задачи Подпрограммы 2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6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1. Социальная поддержка и обслуживание семей, имеющих детей, по обеспечению полноценным питанием детей в возрасте до 3 лет по заключению врачей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</w:tr>
      <w:tr>
        <w:tblPrEx/>
        <w:trPr>
          <w:trHeight w:val="9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0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Этапы и сроки реализации Подпрограммы 2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65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Подпрограмма 2 реализуется в один этап. Срок реализации 2026 – 2031 годы.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0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Объемы бюджетных ассигнований </w:t>
            </w:r>
            <w:r>
              <w:rPr>
                <w:rFonts w:eastAsia="Calibri"/>
                <w:color w:val="000000" w:themeColor="text1"/>
              </w:rPr>
              <w:t xml:space="preserve">Подпро</w:t>
            </w:r>
            <w:r>
              <w:rPr>
                <w:rFonts w:eastAsia="Calibri"/>
                <w:color w:val="000000" w:themeColor="text1"/>
              </w:rPr>
              <w:t xml:space="preserve">-граммы 2 за счет средств бюджета города </w:t>
            </w:r>
            <w:r>
              <w:rPr>
                <w:rFonts w:eastAsia="Calibri"/>
                <w:color w:val="000000" w:themeColor="text1"/>
              </w:rPr>
              <w:t xml:space="preserve">Ниж</w:t>
            </w:r>
            <w:r>
              <w:rPr>
                <w:rFonts w:eastAsia="Calibri"/>
                <w:color w:val="000000" w:themeColor="text1"/>
              </w:rPr>
              <w:t xml:space="preserve">него </w:t>
            </w:r>
            <w:r>
              <w:rPr>
                <w:rFonts w:eastAsia="Calibri"/>
                <w:color w:val="000000" w:themeColor="text1"/>
              </w:rPr>
              <w:t xml:space="preserve">Новго</w:t>
            </w:r>
            <w:r>
              <w:rPr>
                <w:rFonts w:eastAsia="Calibri"/>
                <w:color w:val="000000" w:themeColor="text1"/>
              </w:rPr>
              <w:t xml:space="preserve">рода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65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руб. коп.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</w:tr>
      <w:tr>
        <w:tblPrEx/>
        <w:trPr>
          <w:trHeight w:val="7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ind w:firstLine="31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ГРБС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ind w:left="108" w:firstLine="3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ind w:left="108" w:firstLine="3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2027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ind w:left="108" w:firstLine="3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2028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ind w:left="108" w:firstLine="3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2029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ind w:left="108" w:firstLine="3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2030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ind w:left="108" w:firstLine="3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2031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ind w:left="108" w:firstLine="3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Всего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6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Всего,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 том числе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1 061 987 400,00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95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Департамент по социальной политике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176 997 900,00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1 061 987 400,00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0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Целевые индикаторы Подпрограммы 2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65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Обеспеченность детей первых трех лет жизни полноценным питанием из числа лиц имеющих на это право и обратившихся за мерами социальной поддержки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– 100%;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</w:tr>
    </w:tbl>
    <w:p>
      <w:pPr>
        <w:jc w:val="center"/>
        <w:rPr>
          <w:rFonts w:eastAsia="Calibri"/>
          <w:color w:val="000000"/>
          <w:sz w:val="28"/>
          <w:szCs w:val="28"/>
        </w:rPr>
        <w:sectPr>
          <w:footnotePr/>
          <w:endnotePr/>
          <w:type w:val="nextPage"/>
          <w:pgSz w:w="11906" w:h="16838" w:orient="portrait"/>
          <w:pgMar w:top="964" w:right="624" w:bottom="907" w:left="1077" w:header="708" w:footer="708" w:gutter="0"/>
          <w:cols w:num="1" w:sep="0" w:space="720" w:equalWidth="1"/>
          <w:docGrid w:linePitch="360"/>
        </w:sect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3.2.2. Текстовая часть Подпрограммы 2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 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3.2.2.1. Характеристика текущего состояния, описание основных проблем и прогноз развития сферы реализации Подпрограммы 2.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С 1 января 2012 года, когда во всех городах и районах Нижегородской области</w:t>
      </w:r>
      <w:r>
        <w:rPr>
          <w:rFonts w:eastAsia="Calibri"/>
          <w:color w:val="000000"/>
          <w:sz w:val="28"/>
          <w:szCs w:val="28"/>
        </w:rPr>
        <w:t xml:space="preserve"> взамен натуральных молочных продуктов были введены ежемесячные денежные выплаты (произошла монетизация льгот на детское питание), в городе Нижнем Новгороде удалось сохранить систему обеспечения детей первых лет жизни натуральной кисломолочной продукцией.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соответствии с Законом Нижегородской области от 03.11.2006 года № 133-З городу Нижнему Новгороду были переданы государственные полномочия в обл</w:t>
      </w:r>
      <w:r>
        <w:rPr>
          <w:rFonts w:eastAsia="Calibri"/>
          <w:color w:val="000000"/>
          <w:sz w:val="28"/>
          <w:szCs w:val="28"/>
        </w:rPr>
        <w:t xml:space="preserve">асти социальной поддержки и социального обслуживания семей, имеющих детей, по обеспечению полноценным питанием детей в возрасте до 3-х лет. Для этих целей в Нижнем Новгороде функционирует муниципальное бюджетное учреждение здравоохранения «Молочная кухня».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настоящий момент в городе Нижнем Новгороде функционирует 3 молочные кухни, расположенные в Автозаводском, Нижегородском и </w:t>
      </w:r>
      <w:r>
        <w:rPr>
          <w:rFonts w:eastAsia="Calibri"/>
          <w:color w:val="000000"/>
          <w:sz w:val="28"/>
          <w:szCs w:val="28"/>
        </w:rPr>
        <w:t xml:space="preserve">Сормовском</w:t>
      </w:r>
      <w:r>
        <w:rPr>
          <w:rFonts w:eastAsia="Calibri"/>
          <w:color w:val="000000"/>
          <w:sz w:val="28"/>
          <w:szCs w:val="28"/>
        </w:rPr>
        <w:t xml:space="preserve"> районах города и 43 пункта раздачи молочного питания во всех районах город</w:t>
      </w:r>
      <w:r>
        <w:rPr>
          <w:rFonts w:eastAsia="Calibri"/>
          <w:color w:val="000000"/>
          <w:sz w:val="28"/>
          <w:szCs w:val="28"/>
        </w:rPr>
        <w:t xml:space="preserve">а, которые обеспечивают специальным молочным питанием 7,5 тысяч детей льготных категорий бесплатно, а также около 9,0 тысяч детей – за личные средства граждан. Ежегодно отмечается увеличение численности детей, имеющих право на бесплатное получение питания.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3.2.2.2. Задачи Подпрограммы 2.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Реализация мероприятий Подпрограммы 2 направлена на решение следующих задач: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Социальная поддержка и обслуживание семей, имеющих детей, по обеспечению полноценным питанием детей в возрасте до 3 лет по заключению врачей.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3.2.2.3. Сроки и этапы реализации Подпрограммы 2.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Подпрограмма 2 реализуется в 2026-2031 годы без деления на этапы.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3.2.2.4. Целевые индикаторы Подпрограммы 2.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Информация о составе и значениях целевых индикаторов Подпрограммы 2 приведена в таблице 1 Программы.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567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3.3. Подпрограмма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«Повышение социального благополучия и безопасности семей с детьми» (далее – Подпрограмма 3)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 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3.3.1. Паспорт Подпрограммы 3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 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tbl>
      <w:tblPr>
        <w:tblW w:w="10632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993"/>
        <w:gridCol w:w="992"/>
        <w:gridCol w:w="993"/>
        <w:gridCol w:w="992"/>
        <w:gridCol w:w="992"/>
        <w:gridCol w:w="993"/>
        <w:gridCol w:w="113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Ответственный исполнитель Подпрограммы 3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ind w:firstLine="11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Департамент по социальной политике администрации города Нижнего Новгорода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Соисполнители Подпрограммы 3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 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Задачи Подпрограммы 3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1. Обеспечение социальной безопасности семей с детьми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Этапы и сроки реализации Подпрограммы 3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Подпрограмма 3 реализуется в один этап. Срок реализации 2026– 2031 годы.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Объемы бюджетных ассигнований Подпрограммы 3 за счет средств бюджета города Нижнего Новгорода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руб. коп.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7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ГРБС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2027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2028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2029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2030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2031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Всего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46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Всего,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 том числе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3</w:t>
            </w:r>
            <w:r>
              <w:rPr>
                <w:sz w:val="18"/>
                <w:szCs w:val="18"/>
                <w:lang w:eastAsia="en-US"/>
              </w:rPr>
              <w:t xml:space="preserve">45</w:t>
            </w:r>
            <w:r>
              <w:rPr>
                <w:sz w:val="18"/>
                <w:szCs w:val="18"/>
                <w:lang w:eastAsia="en-US"/>
              </w:rPr>
              <w:t xml:space="preserve">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3</w:t>
            </w:r>
            <w:r>
              <w:rPr>
                <w:sz w:val="18"/>
                <w:szCs w:val="18"/>
                <w:lang w:eastAsia="en-US"/>
              </w:rPr>
              <w:t xml:space="preserve">45</w:t>
            </w:r>
            <w:r>
              <w:rPr>
                <w:sz w:val="18"/>
                <w:szCs w:val="18"/>
                <w:lang w:eastAsia="en-US"/>
              </w:rPr>
              <w:t xml:space="preserve">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3</w:t>
            </w:r>
            <w:r>
              <w:rPr>
                <w:sz w:val="18"/>
                <w:szCs w:val="18"/>
                <w:lang w:eastAsia="en-US"/>
              </w:rPr>
              <w:t xml:space="preserve">45</w:t>
            </w:r>
            <w:r>
              <w:rPr>
                <w:sz w:val="18"/>
                <w:szCs w:val="18"/>
                <w:lang w:eastAsia="en-US"/>
              </w:rPr>
              <w:t xml:space="preserve">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3</w:t>
            </w:r>
            <w:r>
              <w:rPr>
                <w:sz w:val="18"/>
                <w:szCs w:val="18"/>
                <w:lang w:eastAsia="en-US"/>
              </w:rPr>
              <w:t xml:space="preserve">00</w:t>
            </w:r>
            <w:r>
              <w:rPr>
                <w:sz w:val="18"/>
                <w:szCs w:val="18"/>
                <w:lang w:eastAsia="en-US"/>
              </w:rPr>
              <w:t xml:space="preserve">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3</w:t>
            </w:r>
            <w:r>
              <w:rPr>
                <w:sz w:val="18"/>
                <w:szCs w:val="18"/>
                <w:lang w:eastAsia="en-US"/>
              </w:rPr>
              <w:t xml:space="preserve">00</w:t>
            </w:r>
            <w:r>
              <w:rPr>
                <w:sz w:val="18"/>
                <w:szCs w:val="18"/>
                <w:lang w:eastAsia="en-US"/>
              </w:rPr>
              <w:t xml:space="preserve">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3</w:t>
            </w:r>
            <w:r>
              <w:rPr>
                <w:sz w:val="18"/>
                <w:szCs w:val="18"/>
                <w:lang w:eastAsia="en-US"/>
              </w:rPr>
              <w:t xml:space="preserve">0</w:t>
            </w:r>
            <w:r>
              <w:rPr>
                <w:sz w:val="18"/>
                <w:szCs w:val="18"/>
                <w:lang w:eastAsia="en-US"/>
              </w:rPr>
              <w:t xml:space="preserve">0 000,00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935</w:t>
            </w:r>
            <w:r>
              <w:rPr>
                <w:sz w:val="18"/>
                <w:szCs w:val="18"/>
                <w:lang w:eastAsia="en-US"/>
              </w:rPr>
              <w:t xml:space="preserve"> 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5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Департамент по социальной политике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300 000,00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300 000,00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200"/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  <w:szCs w:val="18"/>
                <w:lang w:eastAsia="en-US"/>
              </w:rPr>
              <w:t xml:space="preserve">300 000,00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200"/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  <w:szCs w:val="18"/>
                <w:lang w:eastAsia="en-US"/>
              </w:rPr>
              <w:t xml:space="preserve">300 000,00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200"/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  <w:szCs w:val="18"/>
                <w:lang w:eastAsia="en-US"/>
              </w:rPr>
              <w:t xml:space="preserve">300 000,00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200"/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  <w:szCs w:val="18"/>
                <w:lang w:eastAsia="en-US"/>
              </w:rPr>
              <w:t xml:space="preserve">300 000,00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1 800 000,00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55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Администрации районов города (Департамент по социальной политике)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firstLine="19"/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45</w:t>
            </w:r>
            <w:r>
              <w:rPr>
                <w:sz w:val="18"/>
                <w:szCs w:val="18"/>
                <w:lang w:eastAsia="en-US"/>
              </w:rPr>
              <w:t xml:space="preserve">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45</w:t>
            </w:r>
            <w:r>
              <w:rPr>
                <w:sz w:val="18"/>
                <w:szCs w:val="18"/>
                <w:lang w:eastAsia="en-US"/>
              </w:rPr>
              <w:t xml:space="preserve"> 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45</w:t>
            </w:r>
            <w:r>
              <w:rPr>
                <w:sz w:val="18"/>
                <w:szCs w:val="18"/>
                <w:lang w:eastAsia="en-US"/>
              </w:rPr>
              <w:t xml:space="preserve"> 000,00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</w:t>
            </w:r>
            <w:r>
              <w:rPr>
                <w:sz w:val="18"/>
                <w:szCs w:val="18"/>
                <w:lang w:eastAsia="en-US"/>
              </w:rPr>
              <w:t xml:space="preserve">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</w:t>
            </w:r>
            <w:r>
              <w:rPr>
                <w:sz w:val="18"/>
                <w:szCs w:val="18"/>
                <w:lang w:eastAsia="en-US"/>
              </w:rPr>
              <w:t xml:space="preserve">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0</w:t>
            </w:r>
            <w:r>
              <w:rPr>
                <w:sz w:val="18"/>
                <w:szCs w:val="18"/>
                <w:lang w:eastAsia="en-US"/>
              </w:rPr>
              <w:t xml:space="preserve">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ind w:firstLine="19"/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135</w:t>
            </w:r>
            <w:r>
              <w:rPr>
                <w:sz w:val="18"/>
                <w:szCs w:val="18"/>
                <w:lang w:eastAsia="en-US"/>
              </w:rPr>
              <w:t xml:space="preserve">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Целевые индикаторы Подпрограммы 3 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Доля детей и подростков, в отношении которых осуществлены мероприятия в сфере профилактики безнадзорности и правонарушений, от общего числа несовершеннолетних, состоящих на профилактических учетах – 100 %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</w:tr>
    </w:tbl>
    <w:p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3.3.2. Текстовая часть Подпрограммы 3.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 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3.3.2.1. Характеристика текущего состояния, описание основных проблем и прогноз развития сферы реализации Подпрограммы 3.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Реализация муниципальной программы также направлена на повышение социального благополучия семей с детьми, находящихся в социально опасном положении. В настоящее время от политики выживания, ориентированной преимущественно на семьи, наход</w:t>
      </w:r>
      <w:r>
        <w:rPr>
          <w:sz w:val="28"/>
          <w:szCs w:val="28"/>
        </w:rPr>
        <w:t xml:space="preserve">ящиеся в трудной жизненной ситуации, необходимо переходить к политике поддержки семейного благополучия, экономической устойчивости семей, формированию у населения мотивов укрепления семьи и семейных ценностей, создания среды, дружественной к семье и детям.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 этим в городе Нижнем Новгорода на протяжении нескольких лет сохраняется устойчивая тенденция снижения числа семей с детьми, находящихся в</w:t>
      </w:r>
      <w:r>
        <w:rPr>
          <w:color w:val="000000" w:themeColor="text1"/>
          <w:sz w:val="28"/>
          <w:szCs w:val="28"/>
        </w:rPr>
        <w:t xml:space="preserve"> социально опасном положении (далее - СОП).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 2025 году зафиксировано снижение численности несовершеннолетних, совершивших преступления, на 32,9%.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Вместе с тем, высока доля семей, поставленных на учет в СОП из группы «норма», что свидетельствует о недостаточной работе по раннему выявлению фактов детского и семейного неблагополучия, - в среднем около 3,2% от всех семей, поставленных на учет в СОП.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Также сохраняется высокая доля семей, находящихся </w:t>
      </w:r>
      <w:r>
        <w:rPr>
          <w:color w:val="000000" w:themeColor="text1"/>
          <w:sz w:val="28"/>
          <w:szCs w:val="28"/>
          <w:highlight w:val="none"/>
        </w:rPr>
        <w:t xml:space="preserve">в СОП длительный период времени, имеющих низкий реабилитационный потенциал, в отношении которых необходима разработка и реализация комплекса специальных мероприятий, - в среднем около 3,8% семей, с которыми проводится индивидуально-профилактическая работа.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Кроме того, около 12,9% подростков, находящихся в СОП, совершают преступления повторно.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Также по итогам 2025 года отмечается рост количества попыток суицида несовершеннолетних на 50% (2020 год - 19 попыток суицида, 2021 год - 38 попыток суицида).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Вместе с тем в 2025 году произошел рост завершенных суицидов (2020 год - 4 законченных суицида, 2025 год - 6 законченных суицида).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Таким образом, профилактика подростковой преступности, детского и</w:t>
      </w:r>
      <w:r>
        <w:rPr>
          <w:color w:val="000000" w:themeColor="text1"/>
          <w:sz w:val="28"/>
          <w:szCs w:val="28"/>
          <w:highlight w:val="none"/>
        </w:rPr>
        <w:t xml:space="preserve"> сем</w:t>
      </w:r>
      <w:r>
        <w:rPr>
          <w:color w:val="000000" w:themeColor="text1"/>
          <w:sz w:val="28"/>
          <w:szCs w:val="28"/>
        </w:rPr>
        <w:t xml:space="preserve">е</w:t>
      </w:r>
      <w:r>
        <w:rPr>
          <w:sz w:val="28"/>
          <w:szCs w:val="28"/>
        </w:rPr>
        <w:t xml:space="preserve">йного неблагополучия должна быть эффективной за счет развития технологий раннего выявления факто</w:t>
      </w:r>
      <w:r>
        <w:rPr>
          <w:sz w:val="28"/>
          <w:szCs w:val="28"/>
        </w:rPr>
        <w:t xml:space="preserve">ров риска отклоняющегося поведения детей; организации комплексной индивидуальной профилактической и реабилитационной работы с несовершеннолетними и их семьями, находящимися в социально опасном положении, а также оказания необходимой психологической помощи.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120"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3.3.2.2. Задачи Подпрограммы 3.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Реализация мероприятий Подпрограммы 3 направлена на решение следующих задач: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Задачи Подпрограммы: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Обеспечение социальной безопасности семей с детьми.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3.3.2.3. Сроки и этапы реализации Подпрограммы 3.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Реализация Подпрограммы 1 рассчитана на период 2026-2031 годов и осуществляется без разделения на этапы.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3.3.2.4. Целевые индикаторы Подпрограммы 3.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Информация о составе и значениях целевых индикаторов Подпрограммы 3 приведена в таблице 3 Программы.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right="3168" w:firstLine="2835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3.4. Подпрограмма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«Военно-патриотическое воспитание несовершеннолетних граждан»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(далее – Подпрограмма 4)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3.4.1. Паспорт Подпрограммы 4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tbl>
      <w:tblPr>
        <w:tblW w:w="1063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94"/>
        <w:gridCol w:w="993"/>
        <w:gridCol w:w="992"/>
        <w:gridCol w:w="992"/>
        <w:gridCol w:w="992"/>
        <w:gridCol w:w="993"/>
        <w:gridCol w:w="992"/>
        <w:gridCol w:w="91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Ответственный исполнитель Подпрограммы 4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4" w:type="dxa"/>
            <w:textDirection w:val="lrTb"/>
            <w:noWrap w:val="false"/>
          </w:tcPr>
          <w:p>
            <w:pPr>
              <w:ind w:firstLine="1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Департамент по социальной политике администрации города Нижнего Новгорода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Соисполнители Подпрограммы 4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4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 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Задачи Подпрограммы 4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4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1. Реализация мероприятий в области повышения уровня военно-патриотического воспитания несовершеннолетних граждан города Нижнего Новгорода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Этапы и сроки реализации Подпрограммы 4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4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Подпрограмма 4 реализуется без разделения на этапы. Срок реализации 2026– 2031 годы.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</w:tr>
      <w:tr>
        <w:tblPrEx/>
        <w:trPr>
          <w:trHeight w:val="323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69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Объемы бюджетных ассигнований Подпрограммы 4 за счет средств бюджета города Нижнего Новгорода 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4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руб. коп.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</w:tr>
      <w:tr>
        <w:tblPrEx/>
        <w:trPr>
          <w:trHeight w:val="24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ГРБС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108" w:hanging="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2026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108" w:hanging="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2027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108" w:hanging="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2028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108" w:hanging="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2029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108" w:hanging="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2030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108" w:hanging="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2031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textDirection w:val="lrTb"/>
            <w:noWrap w:val="false"/>
          </w:tcPr>
          <w:p>
            <w:pPr>
              <w:ind w:left="108" w:hanging="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Всего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55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Всего,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spacing w:after="200" w:line="276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в том числе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97 585 084,28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97 585 084,28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97 585 084,28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97 585 084,28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97 585 084,28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97 585 084,28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textDirection w:val="lrTb"/>
            <w:noWrap w:val="false"/>
          </w:tcPr>
          <w:p>
            <w:pPr>
              <w:jc w:val="center"/>
              <w:spacing w:after="20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585 510 505,68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</w:tr>
      <w:tr>
        <w:tblPrEx/>
        <w:trPr>
          <w:trHeight w:val="81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Департамент по социальной политике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97 585 084,28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97 585 084,28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97 585 084,28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97 585 084,28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97 585 084,28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97 585 084,28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textDirection w:val="lrTb"/>
            <w:noWrap w:val="false"/>
          </w:tcPr>
          <w:p>
            <w:pPr>
              <w:jc w:val="center"/>
              <w:spacing w:after="20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585 510 505,68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</w:tr>
      <w:tr>
        <w:tblPrEx/>
        <w:trPr>
          <w:trHeight w:val="81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Администрации районов города (Департамент по социальной политике)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firstLine="19"/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19"/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19"/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19"/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firstLine="19"/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19"/>
              <w:jc w:val="center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textDirection w:val="lrTb"/>
            <w:noWrap w:val="false"/>
          </w:tcPr>
          <w:p>
            <w:pPr>
              <w:ind w:firstLine="19"/>
              <w:jc w:val="center"/>
              <w:spacing w:after="20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lang w:eastAsia="en-US"/>
              </w:rPr>
              <w:t xml:space="preserve">0,00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</w:tr>
      <w:tr>
        <w:tblPrEx/>
        <w:trPr>
          <w:trHeight w:val="4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Целевые индикаторы Подпрограммы 4 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4" w:type="dxa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Охват несовершеннолетних граждан города, участвующих в культурной и общественной жизни и задействованных по направлениям творческой самореализации, мероприятиями в области повышения уровня военно-патриотического воспитания – 30 %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</w:tr>
    </w:tbl>
    <w:p>
      <w:pPr>
        <w:rPr>
          <w:rFonts w:eastAsia="Calibri"/>
          <w:color w:val="000000"/>
          <w:sz w:val="28"/>
          <w:szCs w:val="28"/>
          <w:highlight w:val="yellow"/>
        </w:rPr>
      </w:pPr>
      <w:r>
        <w:rPr>
          <w:rFonts w:eastAsia="Calibri"/>
          <w:color w:val="000000"/>
          <w:sz w:val="28"/>
          <w:szCs w:val="28"/>
          <w:highlight w:val="yellow"/>
        </w:rPr>
      </w:r>
      <w:r>
        <w:rPr>
          <w:rFonts w:eastAsia="Calibri"/>
          <w:color w:val="000000"/>
          <w:sz w:val="28"/>
          <w:szCs w:val="28"/>
          <w:highlight w:val="yellow"/>
        </w:rPr>
      </w:r>
      <w:r>
        <w:rPr>
          <w:rFonts w:eastAsia="Calibri"/>
          <w:color w:val="000000"/>
          <w:sz w:val="28"/>
          <w:szCs w:val="28"/>
          <w:highlight w:val="yellow"/>
        </w:rPr>
      </w:r>
    </w:p>
    <w:p>
      <w:pPr>
        <w:jc w:val="center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3.4.2. Текстовая часть Подпрограммы 4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3.4.2.1. Характеристика текущего состояния, описание основных проблем и прогноз развития сферы реализации Подпрограммы 4.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Составной частью патриотического воспитания является военно-патриотическое воспитание несовершеннолетних, направленн</w:t>
      </w:r>
      <w:r>
        <w:rPr>
          <w:sz w:val="28"/>
          <w:szCs w:val="28"/>
        </w:rPr>
        <w:t xml:space="preserve">ое на формирование готовности к военной службе как особому виду государственной службы. Военно-патриотическое воспитание характеризуется специфической направленностью, глубоким пониманием каждым гражданином своей роли и места в служении Отечеству, высокой </w:t>
      </w:r>
      <w:r>
        <w:rPr>
          <w:sz w:val="28"/>
          <w:szCs w:val="28"/>
        </w:rPr>
        <w:t xml:space="preserve">личной ответственностью за выполнение требований военной службы, убежденностью в необходимости формирования важных качеств и навыков для выполнения воинского долга в рядах Вооруженных Сил Российской Федерации, других войск, воинских формирований и органов.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Ос</w:t>
      </w:r>
      <w:r>
        <w:rPr>
          <w:sz w:val="28"/>
          <w:szCs w:val="28"/>
        </w:rPr>
        <w:t xml:space="preserve">обенно велики преимущества военно-патриотического воспитания по сравнению с другими направлениями работы с так называемой «трудной» категорией несовершеннолетних, к которой, к сожалению, относятся не только беспризорники, дети из социально необеспеченных с</w:t>
      </w:r>
      <w:r>
        <w:rPr>
          <w:sz w:val="28"/>
          <w:szCs w:val="28"/>
        </w:rPr>
        <w:t xml:space="preserve">емей, находящиеся в социально-опасном положении и т. д. Помимо миллионов детей и подростков, составляющих эту категорию по определению очень значительная часть молодежи, в том числе из числа вполне благополучной, даже состоятельной, не может найти себя в о</w:t>
      </w:r>
      <w:r>
        <w:rPr>
          <w:sz w:val="28"/>
          <w:szCs w:val="28"/>
        </w:rPr>
        <w:t xml:space="preserve">бществе в плане достойной самореализации. Причина этого – в отсутствии социально значимых и духовных ценностей, ориентиров, непонимание высокого смысла жизни, невозможность соприкоснуться в условиях существующей реальности с примерами, образцами свершения </w:t>
      </w:r>
      <w:r>
        <w:rPr>
          <w:sz w:val="28"/>
          <w:szCs w:val="28"/>
        </w:rPr>
        <w:t xml:space="preserve">«настоящих» дел, жизни в здоровом и дружном коллективе, проявлениями нравственности, преодоления трудностей, испытаний, служения людям, Отечеству. А именно это и является основой содержания деятельности военно-патриотического воспитания несовершеннолетних.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Совершенно очевидно, что именно военно-патриотическое воспитание является одним из важных факторов обеспечения военной безопасности, особенно в условиях динамично развивающихся политической и социально-экономической обстановки в мире.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Развитие системы военно-патриотического воспитания, вовлечение в нее десятков 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сотен тысяч «трудных» и проблемных детей и подростков из самых различных категорий позволит сделать реально ощутимый сдвиг в решении важнейшей проблемы современного подрастающего поколения – не только его воспитания, полноценного развития, но и достойной </w:t>
      </w:r>
      <w:r>
        <w:rPr>
          <w:rFonts w:eastAsia="Calibri"/>
          <w:sz w:val="28"/>
          <w:szCs w:val="28"/>
          <w:lang w:eastAsia="en-US"/>
        </w:rPr>
        <w:t xml:space="preserve">социализации и самореализации как граждан и патриотов своей Родины – России, от которых зависит ее будущее.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3.4.2.2. Задачи Подпрограммы 4.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Реализация мероприятий Подпрограммы 4 направлена на решение следующих задач: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Задачи Подпрограммы: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Реализация мероприятий в области повышения уровня военно-патриотического воспитания несовершеннолетних граждан города Нижнего Новгорода.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3.4.2.3. Сроки и этапы реализации Подпрограммы 4.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Реализация Подпрограммы 4 рассчитана на период 2026-2031 годов и осуществляется без разделения на этапы.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3.4.2.4. Целевые индикаторы Подпрограммы 4.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Информация о составе и значениях целевых индикаторов Подпрограммы 4 приведена в таблице 1 Программы.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4. Оценка планируемой эффективности муниципальной программы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 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Оценка эффективности выпо</w:t>
      </w:r>
      <w:r>
        <w:rPr>
          <w:rFonts w:eastAsia="Calibri"/>
          <w:color w:val="000000"/>
          <w:sz w:val="28"/>
          <w:szCs w:val="28"/>
        </w:rPr>
        <w:t xml:space="preserve">лнения Программы проводится для оценки вклада Программы в экономическое и социальное развитие города Нижнего Новгорода, исходя из степени реализации основных мероприятий и достижения запланированных индикаторов и непосредственных результатов их реализации.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Критериями экономической эффективности являются: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Программа имеет преимущественно социально ориентированный характер, поэтому показатели экономической эффективности определены как трудно прогнозируемые.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Критериями социальной эффективности являются: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Совершенствование условий для жизнедеятельности семьи, функционирования института семьи, рождения детей, </w:t>
      </w:r>
      <w:r>
        <w:rPr>
          <w:rFonts w:eastAsia="Calibri"/>
          <w:bCs/>
          <w:color w:val="000000"/>
          <w:sz w:val="28"/>
          <w:szCs w:val="28"/>
        </w:rPr>
        <w:t xml:space="preserve">улучшение демографической ситуации, повышение статуса многодетных семей</w:t>
      </w:r>
      <w:r>
        <w:rPr>
          <w:rFonts w:eastAsia="Calibri"/>
          <w:color w:val="000000"/>
          <w:sz w:val="28"/>
          <w:szCs w:val="28"/>
        </w:rPr>
        <w:t xml:space="preserve">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Улучшение социального положения семей с детьми, ветеранов, инвалидов и граждан пожилого возраста, повышение уровня их социальной адаптации и </w:t>
      </w:r>
      <w:r>
        <w:rPr>
          <w:rFonts w:eastAsia="Calibri"/>
          <w:color w:val="000000"/>
          <w:sz w:val="28"/>
          <w:szCs w:val="28"/>
        </w:rPr>
        <w:t xml:space="preserve">их социальной интеграции в общество</w:t>
      </w:r>
      <w:r>
        <w:rPr>
          <w:rFonts w:eastAsia="Calibri"/>
          <w:bCs/>
          <w:color w:val="000000"/>
          <w:sz w:val="28"/>
          <w:szCs w:val="28"/>
        </w:rPr>
        <w:t xml:space="preserve">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Совершенствование системы услуг, оказываемых несовершеннолетним, находящимся в социально опасном положении.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Совершенствование системы военно-патриотического, духовного и нравственного воспитания молодежи.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Рост качества жизни и социального статуса участников и ветеранов Великой Отечественной войны 1941-1945 годов, укрепление родственных связей между поколениями.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Снижение социальной напряженности и рост социального благополучия жителей города Нижнего Новгорода.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567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</w:r>
      <w:r>
        <w:rPr>
          <w:rFonts w:ascii="Calibri" w:hAnsi="Calibri" w:eastAsia="Calibri"/>
          <w:sz w:val="22"/>
          <w:szCs w:val="22"/>
          <w:lang w:eastAsia="en-US"/>
        </w:rPr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</w:r>
      <w:r>
        <w:rPr>
          <w:rFonts w:ascii="Calibri" w:hAnsi="Calibri" w:eastAsia="Calibri"/>
          <w:sz w:val="22"/>
          <w:szCs w:val="22"/>
          <w:lang w:eastAsia="en-US"/>
        </w:rPr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line="276" w:lineRule="auto"/>
        <w:rPr>
          <w:rFonts w:ascii="Calibri" w:hAnsi="Calibri" w:eastAsia="Calibri"/>
          <w:sz w:val="22"/>
          <w:szCs w:val="22"/>
          <w:lang w:eastAsia="en-US"/>
        </w:rPr>
        <w:sectPr>
          <w:footnotePr/>
          <w:endnotePr/>
          <w:type w:val="nextPage"/>
          <w:pgSz w:w="11906" w:h="16838" w:orient="portrait"/>
          <w:pgMar w:top="964" w:right="624" w:bottom="907" w:left="1077" w:header="708" w:footer="708" w:gutter="0"/>
          <w:cols w:num="1" w:sep="0" w:space="720" w:equalWidth="1"/>
          <w:docGrid w:linePitch="360"/>
        </w:sectPr>
      </w:pPr>
      <w:r>
        <w:rPr>
          <w:rFonts w:ascii="Calibri" w:hAnsi="Calibri" w:eastAsia="Calibri"/>
          <w:sz w:val="22"/>
          <w:szCs w:val="22"/>
          <w:lang w:eastAsia="en-US"/>
        </w:rPr>
      </w:r>
      <w:r>
        <w:rPr>
          <w:rFonts w:ascii="Calibri" w:hAnsi="Calibri" w:eastAsia="Calibri"/>
          <w:sz w:val="22"/>
          <w:szCs w:val="22"/>
          <w:lang w:eastAsia="en-US"/>
        </w:rPr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Таблица 5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 xml:space="preserve">План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реализации муниципальной программы «Адресная поддержка отдельных категорий граждан </w:t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города Нижнего Новгорода» на 2026 год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1515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068"/>
        <w:gridCol w:w="102"/>
        <w:gridCol w:w="1316"/>
        <w:gridCol w:w="1559"/>
        <w:gridCol w:w="1134"/>
        <w:gridCol w:w="1134"/>
        <w:gridCol w:w="992"/>
        <w:gridCol w:w="1134"/>
        <w:gridCol w:w="704"/>
        <w:gridCol w:w="1711"/>
        <w:gridCol w:w="1549"/>
        <w:gridCol w:w="861"/>
        <w:gridCol w:w="1049"/>
      </w:tblGrid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№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п/п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6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Код основного мероприятия целевой статьи расходов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Наименование подпрограммы, задачи, основного мероприятия, мероприятия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Ответственный за выполнение мероприятия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Срок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3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Показатели непосредственного результата реализации мероприятия (далее - ПНР)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17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Объемы финансового обеспечения, руб.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4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начала реализации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окончания реализации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7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9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Наименование ПНР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Ед. изм.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Значение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Собственные городские средства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Средства областного бюджета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Средства федерального бюджета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Прочие источники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6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11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12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13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39"/>
        </w:trPr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88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Всего по муниципальной программе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en-US"/>
              </w:rPr>
              <w:t xml:space="preserve">1 732 877 300</w:t>
            </w:r>
            <w:r>
              <w:rPr>
                <w:sz w:val="22"/>
                <w:szCs w:val="22"/>
                <w:lang w:eastAsia="en-US"/>
              </w:rPr>
              <w:t xml:space="preserve">,00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33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1.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06.1.00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Подпрограмма 1: «Дополнительные меры социальной поддержки и помощи отдельным категориям граждан»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  <w:lang w:eastAsia="en-US"/>
              </w:rPr>
              <w:t xml:space="preserve">1 615 851 515,72</w:t>
            </w:r>
            <w:r>
              <w:rPr>
                <w:sz w:val="22"/>
                <w:szCs w:val="22"/>
                <w:lang w:val="en-US" w:eastAsia="en-US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430 500</w:t>
            </w:r>
            <w:r>
              <w:rPr>
                <w:sz w:val="22"/>
                <w:szCs w:val="22"/>
              </w:rPr>
              <w:t xml:space="preserve">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44"/>
        </w:trPr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8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Задача. Предоставление мер дополнительной социальной поддержки и помощи отдельным категориям семей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  <w:outlineLvl w:val="0"/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309</w:t>
            </w:r>
            <w:r>
              <w:rPr>
                <w:sz w:val="22"/>
                <w:szCs w:val="22"/>
              </w:rPr>
              <w:t xml:space="preserve"> 700,00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7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1.1.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06.1.01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Основное мероприятие. Выплата пособий отдельным категориям семей, имеющих детей, проживающих в Нижнем Новгороде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  <w:outlineLvl w:val="0"/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309</w:t>
            </w:r>
            <w:r>
              <w:rPr>
                <w:sz w:val="22"/>
                <w:szCs w:val="22"/>
              </w:rPr>
              <w:t xml:space="preserve"> 700,00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1.1.1.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Выплата ежеквартального пособия многодетным семьям, имеющим пять и более детей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1 154 000,00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>
          <w:trHeight w:val="1886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1.1.1.1.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Выплата ежеквартального пособия многодетным семьям, имеющим пять и более детей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(отдел социально-трудовой политики,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отдел финансов и дополнительной адресной поддержки)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семей, получивших пособия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  <w:outlineLvl w:val="0"/>
            </w:pPr>
            <w:r>
              <w:rPr>
                <w:sz w:val="22"/>
                <w:szCs w:val="22"/>
              </w:rPr>
              <w:t xml:space="preserve">119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  <w:outlineLvl w:val="0"/>
            </w:pPr>
            <w:r>
              <w:rPr>
                <w:sz w:val="22"/>
                <w:szCs w:val="22"/>
              </w:rPr>
              <w:t xml:space="preserve">950 000,00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6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Администрации районов </w:t>
            </w:r>
            <w:r>
              <w:rPr>
                <w:color w:val="000000" w:themeColor="text1"/>
                <w:sz w:val="22"/>
                <w:szCs w:val="22"/>
              </w:rPr>
              <w:t xml:space="preserve">города Нижнего Новгорода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204 000,00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>
          <w:trHeight w:val="4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Выплата ежеквартального пособия неработающим матерям (отцам) из малообеспеченных семей, осуществляющих уход за детьми- инвалидами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1 624 000,00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>
          <w:trHeight w:val="1999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1.1.2.1.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Выплата ежеквартального пособия неработающим матерям (отцам) из малообеспеченных семей, осуществляющих уход за детьми- инвалидами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(отдел социально-трудовой политики,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отдел финансов и дополнительной адресной поддержки)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получателей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237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  <w:outlineLvl w:val="0"/>
            </w:pPr>
            <w:r>
              <w:rPr>
                <w:sz w:val="22"/>
                <w:szCs w:val="22"/>
              </w:rPr>
              <w:t xml:space="preserve">1 420 000,00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72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Администрации районов</w:t>
            </w:r>
            <w:r>
              <w:rPr>
                <w:sz w:val="22"/>
                <w:szCs w:val="22"/>
              </w:rPr>
              <w:t xml:space="preserve"> города Нижнего Новгорода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204 000,00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>
          <w:trHeight w:val="8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1.1.3.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Выплата единовременного пособия первоклассникам общеобразовательных учреждений города Нижнего Новгорода из малообеспеченных семей при среднедушевом доходе семьи ниже величины прожиточного минимума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2 860 000,00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>
          <w:trHeight w:val="1999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1.1.3.1.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Выплата единовременного пособия первоклассникам общеобразовательных учреждений города Нижнего Новгорода из малообеспеченных семей при среднедушевом доходе семьи ниже величины прожиточного минимума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(отдел социально-трудовой политики,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отдел финансов и дополнительной адресной поддержки)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получателей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851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  <w:outlineLvl w:val="0"/>
            </w:pPr>
            <w:r>
              <w:rPr>
                <w:sz w:val="22"/>
                <w:szCs w:val="22"/>
                <w:lang w:val="en-US"/>
              </w:rPr>
              <w:t xml:space="preserve">2 </w:t>
            </w:r>
            <w:r>
              <w:rPr>
                <w:sz w:val="22"/>
                <w:szCs w:val="22"/>
              </w:rPr>
              <w:t xml:space="preserve">554 000</w:t>
            </w:r>
            <w:r>
              <w:rPr>
                <w:sz w:val="22"/>
                <w:szCs w:val="22"/>
                <w:lang w:val="en-US"/>
              </w:rPr>
              <w:t xml:space="preserve">,00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999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Администрации районов</w:t>
            </w:r>
            <w:r>
              <w:rPr>
                <w:sz w:val="22"/>
                <w:szCs w:val="22"/>
              </w:rPr>
              <w:t xml:space="preserve"> города Нижнего Новгорода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306 000,00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>
          <w:trHeight w:val="5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1.1.4.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Выплата ежеквартального пособия на детей многодетных и одиноких матерей (отцов) из малообеспеченных семей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17 471 700,00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>
          <w:trHeight w:val="1857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1.1.4.1.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Выплата ежеквартального пособия на детей многодетных и одиноких матерей (отцов) из малообеспеченных семей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(отдел социально-трудовой политики,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отдел финансов и дополнительной адресной поддержки)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получателей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8 574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15 431 700,00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57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Администрации районов</w:t>
            </w:r>
            <w:r>
              <w:rPr>
                <w:sz w:val="22"/>
                <w:szCs w:val="22"/>
              </w:rPr>
              <w:t xml:space="preserve"> города Нижнего Новгорода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2 040 000,00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>
          <w:trHeight w:val="8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1.1.5.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Выплата единовременного пособия студенческим семьям, обучающимся на дневных отделениях высших и средних профессиональных образовательных учреждений, при рождении первого ребенка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50 000,00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>
          <w:trHeight w:val="2048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1.1.5.1.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Выплата единовременного пособия студенческим семьям, обучающимся на дневных отделениях высших и средних профессиональных образовательных учреждений, при рождении первого ребенка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(отдел социально-трудовой политики,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отдел финансов и дополнительной адресной поддержки)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семей, получивших пособия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45 000,00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4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Администрации районов</w:t>
            </w:r>
            <w:r>
              <w:rPr>
                <w:sz w:val="22"/>
                <w:szCs w:val="22"/>
              </w:rPr>
              <w:t xml:space="preserve"> города Нижнего Новгорода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5 000,00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1.1.6.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Выплата единовременного пособия при рождении одновременно двух и более детей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1 150 000,00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1.1.6.1.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Выплата единовременного пособия при рождении одновременно двух и более детей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(отдел социально-трудовой политики,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отдел финансов и дополнительной адресной поддержки)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получателей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  <w:outlineLvl w:val="0"/>
            </w:pPr>
            <w:r>
              <w:rPr>
                <w:sz w:val="22"/>
                <w:szCs w:val="22"/>
              </w:rPr>
              <w:t xml:space="preserve">220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1 100 000,00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Администрации районов</w:t>
            </w:r>
            <w:r>
              <w:rPr>
                <w:sz w:val="22"/>
                <w:szCs w:val="22"/>
              </w:rPr>
              <w:t xml:space="preserve"> города Нижнего Новгорода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50 000,00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/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Задача. Организация отдыха, оздоровления и временной занятости детей, семей, проживающих в городе Нижнем Новгороде, оказание социально-реабилитационной помощи детям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302 154 615,72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06.1.02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Основное мероприятие. Организация оздоровления и отдыха детей, семей в муниципальных загородных лагерях и базах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251 048 387,74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1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Мероприятия по организации загородного отдыха и оздоровления детей, в том числе из числа отдельных категорий граждан на базе МАУ "Муниципальный центр "Надежда"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(отдел социально-трудовой политики,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отдел финансов и дополнительной адресной поддержки)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01.04.202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31.10.202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оздоровленных детей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  <w:outlineLvl w:val="0"/>
            </w:pPr>
            <w:r>
              <w:rPr>
                <w:sz w:val="22"/>
                <w:szCs w:val="22"/>
              </w:rPr>
              <w:t xml:space="preserve">2 549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  <w:outlineLvl w:val="0"/>
            </w:pPr>
            <w:r>
              <w:rPr>
                <w:sz w:val="22"/>
                <w:szCs w:val="22"/>
              </w:rPr>
              <w:t xml:space="preserve">251 048 387,74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06.1.03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Основное мероприятие. Организация деятельности по обеспечению спортивной подготовки и предоставления дополнительных видов социальной поддержки по оказанию социально-реабилитационной помощи детям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51 106 227,98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1.3.1.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Мероприятия по о</w:t>
            </w:r>
            <w:r>
              <w:rPr>
                <w:sz w:val="22"/>
                <w:szCs w:val="22"/>
              </w:rPr>
              <w:t xml:space="preserve">беспечению спортивной подготовки по направлению «Конный спорт» и предоставлению дополнительных видов социальной поддержки по оказанию социально-реабилитационной помощи детям с ограниченными возможностями на базе зооцентра МАУ «Муниципальный центр «Надежда»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(отдел социально-трудовой политики,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отдел финансов и дополнительной адресной поддержки)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проведенных занятий (секций)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чел/час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14 800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51 106 227,98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06.01.04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Основное мероприятие. Организация временной занятости несовершеннолетних граждан города Нижнего Новгорода в летний период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1.4.1.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Проведение мероприятий по организации временного трудоустройства несовершеннолетних граждан города Нижнего Новгорода от 14 до 18 лет в летний период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(отдел социально-трудовой политики,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отдел финансов и дополнительной адресной поддержки)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01.04.202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31.08.202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участников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  <w:outlineLvl w:val="0"/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Задача. Оказание социальной поддержки, совершенствование и создание условий по улучшению качества жизни, жизнедеятельности и повышению статуса отдельных категорий граждан города Нижнего Новгорода.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spacing w:after="200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en-US"/>
              </w:rPr>
              <w:t xml:space="preserve">1 264 938 200,00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430 500</w:t>
            </w:r>
            <w:r>
              <w:rPr>
                <w:sz w:val="22"/>
                <w:szCs w:val="22"/>
              </w:rPr>
              <w:t xml:space="preserve">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06.1.05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Основное мероприятие. Назначение, перерасчет и выплата пенсии за выслугу лет лицам, замещавшим муниципальные должности и должности муниципальной службы в городе Нижнем Новгороде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  <w:lang w:val="en-US"/>
              </w:rPr>
              <w:t xml:space="preserve">1</w:t>
            </w:r>
            <w:r>
              <w:rPr>
                <w:sz w:val="22"/>
                <w:szCs w:val="22"/>
              </w:rPr>
              <w:t xml:space="preserve">81</w:t>
            </w:r>
            <w:r>
              <w:rPr>
                <w:sz w:val="22"/>
                <w:szCs w:val="22"/>
                <w:lang w:val="en-US"/>
              </w:rPr>
              <w:t xml:space="preserve"> 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  <w:lang w:val="en-US"/>
              </w:rPr>
              <w:t xml:space="preserve">00 000,00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1.5.1.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Пенсионное обеспечение лиц, замещавшим муниципальные должности и должности муниципальной службы в городе Нижнем Новгороде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(отдел социального обеспечения, отдел финансов и дополнительной адресной поддержки)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получателей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950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150</w:t>
            </w:r>
            <w:r>
              <w:rPr>
                <w:sz w:val="22"/>
                <w:szCs w:val="22"/>
                <w:lang w:val="en-US"/>
              </w:rPr>
              <w:t xml:space="preserve"> 000 000,00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Администрации районов</w:t>
            </w:r>
            <w:r>
              <w:rPr>
                <w:sz w:val="22"/>
                <w:szCs w:val="22"/>
              </w:rPr>
              <w:t xml:space="preserve"> города Нижнего Новгорода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200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31 500 000,00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06.1.06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Основное мероприятие. Назначение, перерасчет и выплата дополнительного материального обеспечения работникам бюджетной сферы города Нижнего Новгорода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  <w:lang w:val="en-US"/>
              </w:rPr>
              <w:t xml:space="preserve">5</w:t>
            </w:r>
            <w:r>
              <w:rPr>
                <w:sz w:val="22"/>
                <w:szCs w:val="22"/>
              </w:rPr>
              <w:t xml:space="preserve"> 875 200,00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1.6.1.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Дополнительное материальное обеспечение работников бюджетной сферы города Нижнего Новгорода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(отдел социального обеспечения, отдел финансов и дополнительной адресной поддержки)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получателей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1 200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5 875 200,00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06.1.07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Основное мероприятие. Осуществление денежных выплат отдельным категориям граждан города Нижнего Новгорода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  <w:outlineLvl w:val="0"/>
            </w:pPr>
            <w:r>
              <w:rPr>
                <w:sz w:val="22"/>
                <w:szCs w:val="22"/>
              </w:rPr>
              <w:t xml:space="preserve">1 077 563 000,00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1.7.1.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1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Организация ежеквартальной выплаты почетным гражданам города Нижнего Новгорода, включая выплату компенсации расходов на погребение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22 145 000,00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1.7.1.</w:t>
            </w: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Организация ежеквартальной выплаты почетным гражданам города Нижнего Новгорода, включая выплату компенсации расходов на погребение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(отдел финансов и дополнительной адресной поддержки)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получателей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  <w:lang w:val="en-US"/>
              </w:rPr>
              <w:t xml:space="preserve">1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400 000,00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Администрации районов</w:t>
            </w:r>
            <w:r>
              <w:rPr>
                <w:sz w:val="22"/>
                <w:szCs w:val="22"/>
              </w:rPr>
              <w:t xml:space="preserve"> города Нижнего Новгорода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2 745 000,00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1.7.2.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1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Выплата денежной выплаты ветеранам, удостоенным звания «Почетный ветеран города Нижнего Новгорода»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1 878 000,00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1.7.2.</w:t>
            </w: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Выплата денежной выплаты ветеранам, удостоенным звания «Почетный ветеран города Нижнего Новгорода»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(отдел социально-трудовой политики, отдел финансов и дополнительной адресной поддержки)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получателей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200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  <w:lang w:val="en-US"/>
              </w:rPr>
              <w:t xml:space="preserve">1 </w:t>
            </w:r>
            <w:r>
              <w:rPr>
                <w:sz w:val="22"/>
                <w:szCs w:val="22"/>
              </w:rPr>
              <w:t xml:space="preserve">480 000</w:t>
            </w:r>
            <w:r>
              <w:rPr>
                <w:sz w:val="22"/>
                <w:szCs w:val="22"/>
                <w:lang w:val="en-US"/>
              </w:rPr>
              <w:t xml:space="preserve">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Администрации районов</w:t>
            </w:r>
            <w:r>
              <w:rPr>
                <w:sz w:val="22"/>
                <w:szCs w:val="22"/>
              </w:rPr>
              <w:t xml:space="preserve"> города Нижнего Новгорода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55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398 000,00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1.7.3.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1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Организация назначения и выплата адресной помощи гражданам, находящимся в трудной жизненной ситуации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36 856 500,00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1.7.3.</w:t>
            </w: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Организация назначения и выплата адресной помощи гражданам, находящимся в трудной жизненной ситуации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(отдел финансов и дополнительной адресной поддержки)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получателей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1 200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34 856 500,00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Администрации районов</w:t>
            </w:r>
            <w:r>
              <w:rPr>
                <w:sz w:val="22"/>
                <w:szCs w:val="22"/>
              </w:rPr>
              <w:t xml:space="preserve"> города Нижнего Новгорода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400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2 000 000,00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1.7.4.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Частичная компенсация расходов на оплату твердых видов топлива гражданам, проживающим в квартирах (домовладениях) без центрального и газового отопления и не имеющим права на льготное обеспечение твердыми видами топлива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(отдел финансов и дополнительной адресной поддержки),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Администрации районов города (Департамент по социальной политике)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получателей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  <w:outlineLvl w:val="0"/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</w:rPr>
              <w:t xml:space="preserve">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1.7.5.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Организация назначения и выплаты частичной компенсации расходов малообеспеченным гражданам на газификацию домовладений в городе Нижнем Новгороде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(отдел финансов и дополнительной адресной поддержки),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Администрации районов города (Департамент по социальной политике)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получателей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30 000,00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1.7.6.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(отдел социально-трудовой политики, отдел финансов и дополнительной адресной поддержки)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получателей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143 500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430 500</w:t>
            </w:r>
            <w:r>
              <w:rPr>
                <w:sz w:val="22"/>
                <w:szCs w:val="22"/>
              </w:rPr>
              <w:t xml:space="preserve">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1.7.7.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1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Оказание дополнительной меры социальной поддержки на оплату ритуальных услуг по организации погребения погибших (умерших) военнослужащих при исполнении ими служебных обязанностей в рамках проведения специальной военной операции на Украине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46 500 000,00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1.7.7.</w:t>
            </w: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Оказание дополнительной меры социальной поддержки на оплату ритуальных услуг по организации погребения погибших (умерших) военнослужащих при исполнении ими служебных обязанностей в рамках проведения специальной военной операции на Украине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(отдел финансов и дополнительной адресной поддержки)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получателей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400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000 000,00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Администрации районов</w:t>
            </w:r>
            <w:r>
              <w:rPr>
                <w:sz w:val="22"/>
                <w:szCs w:val="22"/>
              </w:rPr>
              <w:t xml:space="preserve"> города Нижнего Новгорода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6 500 000,00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1.7.8.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1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Единовременная денежная выплата гражданам, заключившим контракт о добровольном содействии в выполнении задач, возложенных на Вооруженные Силы РФ и принимающим участие в специальной операции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927 750 000,00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1.7.8.</w:t>
            </w: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Единовременная денежная выплата гражданам, заключившим контракт о добровольном содействии в выполнении задач, возложенных на Вооруженные Силы РФ и принимающим участие в специальной операции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(отдел социально-трудовой политики, отдел финансов и дополнительной адресной поддержки)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01.07.2026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получателей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  <w:outlineLvl w:val="0"/>
            </w:pPr>
            <w:r>
              <w:rPr>
                <w:sz w:val="22"/>
                <w:szCs w:val="22"/>
              </w:rPr>
              <w:t xml:space="preserve">2 898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884 000 000</w:t>
            </w:r>
            <w:r>
              <w:rPr>
                <w:sz w:val="22"/>
                <w:szCs w:val="22"/>
                <w:lang w:val="en-US"/>
              </w:rPr>
              <w:t xml:space="preserve">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Администрации районов</w:t>
            </w:r>
            <w:r>
              <w:rPr>
                <w:sz w:val="22"/>
                <w:szCs w:val="22"/>
              </w:rPr>
              <w:t xml:space="preserve"> города Нижнего Новгорода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01.07.2026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143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43 750 000,00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1.7.9.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Расходы на предоставление дополнительных мер социальной поддержки на приобретение, восстановление, ремонт жилого помещения, строительство </w:t>
            </w:r>
            <w:r>
              <w:rPr>
                <w:sz w:val="22"/>
                <w:szCs w:val="22"/>
              </w:rPr>
              <w:t xml:space="preserve">пристроя</w:t>
            </w:r>
            <w:r>
              <w:rPr>
                <w:sz w:val="22"/>
                <w:szCs w:val="22"/>
              </w:rPr>
              <w:t xml:space="preserve"> к жилому дому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(отдел социально-трудовой политики, отдел финансов и дополнительной адресной поддержки)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получателей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  <w:lang w:val="en-US"/>
              </w:rPr>
              <w:t xml:space="preserve">3 000 000,00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1.7.10.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Единовременная денежная выплата на компенсацию затрат по приобретению путевок на отдых и оздоровление детей семьям участников СВО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(отдел социально-трудовой политики, отдел финансов и дополнительной адресной поддержки)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получателей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  <w:lang w:val="en-US"/>
              </w:rPr>
              <w:t xml:space="preserve">3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  <w:lang w:val="en-US"/>
              </w:rPr>
              <w:t xml:space="preserve"> 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:lang w:val="en-US"/>
              </w:rPr>
              <w:t xml:space="preserve">00 000,00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/>
              </w:rPr>
              <w:outlineLvl w:val="0"/>
            </w:pPr>
            <w:r>
              <w:rPr>
                <w:sz w:val="22"/>
                <w:szCs w:val="22"/>
                <w:lang w:val="en-US"/>
              </w:rPr>
              <w:t xml:space="preserve">1.7.11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1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Единовременная выплата первоклассникам муниципальных общеобразовательных учреждений из семей участников специальной военной операции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2 220 000,00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  <w:lang w:val="en-US"/>
              </w:rPr>
              <w:t xml:space="preserve">1.7.11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Единовременная выплата первоклассникам муниципальных общеобразовательных учреждений из семей участников специальной военной операции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(отдел социально-трудовой политики, отдел финансов и дополнительной адресной поддержки)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01.08.2026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получателей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200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  <w:lang w:val="en-US"/>
              </w:rPr>
              <w:t xml:space="preserve">2 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:lang w:val="en-US"/>
              </w:rPr>
              <w:t xml:space="preserve">00 000,00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/>
              </w:rPr>
              <w:outlineLvl w:val="0"/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Администрации районов</w:t>
            </w:r>
            <w:r>
              <w:rPr>
                <w:sz w:val="22"/>
                <w:szCs w:val="22"/>
              </w:rPr>
              <w:t xml:space="preserve"> города Нижнего Новгорода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01.08.2026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220 000,00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06.1.08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Основное мероприятие. Организация деятельности по обеспечению социально-культурной поддержкой ветеранов города Нижнего Новгорода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 906 100</w:t>
            </w:r>
            <w:r>
              <w:rPr>
                <w:sz w:val="22"/>
                <w:szCs w:val="22"/>
              </w:rPr>
              <w:t xml:space="preserve">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1.8.1.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Мероприятия по обеспечению социально-культурной поддержкой ветеранов на базе МБУ «Городской дом ветеранов»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 (отдел социально-трудовой политики,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отдел финансов и дополнительной адресной поддержки)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Ветераны города Нижнего Новгорода, обеспеченные социально-культурной поддержкой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 906 100</w:t>
            </w:r>
            <w:r>
              <w:rPr>
                <w:sz w:val="22"/>
                <w:szCs w:val="22"/>
              </w:rPr>
              <w:t xml:space="preserve">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Задача. Организация и проведение мероприятий для отдельных категорий граждан города Нижнего Новгорода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  <w:outlineLvl w:val="0"/>
            </w:pPr>
            <w:r>
              <w:rPr>
                <w:sz w:val="22"/>
                <w:szCs w:val="22"/>
              </w:rPr>
              <w:t xml:space="preserve">20 973 400,00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06.1.09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Основное мероприятие. Организация и проведение общегородских, событийных мероприятий социальной направленности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5 773 400,00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1.9.1.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Организация и проведение городски</w:t>
            </w:r>
            <w:r>
              <w:rPr>
                <w:sz w:val="22"/>
                <w:szCs w:val="22"/>
              </w:rPr>
              <w:t xml:space="preserve">х торжественных мероприятий, мероприятий патриотической и социокультурной направленности, в том числе к социально значимым и памятным датам, для семей, имеющих детей, несовершеннолетних граждан, ветеранов города Нижнего Новгорода и других категорий граждан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 (отдел социально-трудовой политики,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отдел финансов и дополнительной адресной поддержки),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2 178 400,00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Администрации районов</w:t>
            </w:r>
            <w:r>
              <w:rPr>
                <w:sz w:val="22"/>
                <w:szCs w:val="22"/>
              </w:rPr>
              <w:t xml:space="preserve"> города Нижнего Новгорода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3 595 000,00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1.10.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06.1.10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Основное мероприятие. Организация и проведение праздничных новогодних мероприятий для детей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00 000,00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1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1.10.1.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1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Организация и проведение новогодних ёлочных представлений для детей из малообеспеченных семей города Нижнего Новгорода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1 100 000,00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>
          <w:trHeight w:val="2138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1.10.1.</w:t>
            </w: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Организация и проведение новогодних ёлочных представлений для детей из малообеспеченных семей города Нижнего Новгорода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 (отдел социально-трудовой политики)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участников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900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1 000 000,00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01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Администрации районов</w:t>
            </w:r>
            <w:r>
              <w:rPr>
                <w:sz w:val="22"/>
                <w:szCs w:val="22"/>
              </w:rPr>
              <w:t xml:space="preserve"> города Нижнего Новгорода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100 000,00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1.10.2.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1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Обеспечение новогодними подарками детей из числа отдельных категорий граждан города Нижнего Новгорода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14 100 000,00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1.10.2.</w:t>
            </w: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Обеспечение новогодними подарками детей из числа отдельных категорий граждан города Нижнего Новгорода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 (отдел социально-трудовой политики, отдел финансов и дополнительной адресной поддержки),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Администрации районов города (Департамент по социальной политике)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обеспеченных детей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  <w:outlineLvl w:val="0"/>
            </w:pPr>
            <w:r>
              <w:rPr>
                <w:sz w:val="22"/>
                <w:szCs w:val="22"/>
              </w:rPr>
              <w:t xml:space="preserve">19 000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13 200 000,00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Администрации районов</w:t>
            </w:r>
            <w:r>
              <w:rPr>
                <w:sz w:val="22"/>
                <w:szCs w:val="22"/>
              </w:rPr>
              <w:t xml:space="preserve"> города Нижнего Новгорода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1295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900 000,00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06.2.00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Подпрограмма 2 «Социальная поддержка и социальное обслуживание семей, имеющих детей»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095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157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902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Задача. Социальная поддержка и обслуживание семей, имеющих детей, по обеспечению полноценным питанием детей в возрасте до 3 лет по заключению врачей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19 095 700,00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157 902 200,00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Основное мероприятие. Организация предоставления и обеспечение полноценным питанием детей в возрасте до трех лет, в том числе натуральной кисломолочной продукцией, выпускаемой на собственных производственных мощностях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19 095 700,00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157 902 200,00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6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2.1.1.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Разработка, производство кисломолочной продукции для детей первых трёх лет жизни и реализация на молочно-раздаточных пунктах города Нижнего Новгорода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 (отдел социально-трудовой политики, отдел финансов и дополнительной адресной поддержки)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Обеспеченность детей первых трех лет жизни полноценным питанием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чел. в день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4 900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19 095 700,00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157 902 200,00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06.3.00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Подпрограмма 3 «Повышение социального благополучия и безопасности семей с детьми»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45</w:t>
            </w:r>
            <w:r>
              <w:rPr>
                <w:sz w:val="22"/>
                <w:szCs w:val="22"/>
              </w:rPr>
              <w:t xml:space="preserve">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9"/>
        </w:trPr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8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Задача. Обеспечение социальной безопасности семей с детьми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45</w:t>
            </w:r>
            <w:r>
              <w:rPr>
                <w:sz w:val="22"/>
                <w:szCs w:val="22"/>
              </w:rPr>
              <w:t xml:space="preserve">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06.3.01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Основное мероприятие. Профилактика безнадзорности, преступности и правонарушений несовершеннолетних, работа с семьями и детьми из группы социального риска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45</w:t>
            </w:r>
            <w:r>
              <w:rPr>
                <w:sz w:val="22"/>
                <w:szCs w:val="22"/>
              </w:rPr>
              <w:t xml:space="preserve">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Меропр</w:t>
            </w:r>
            <w:r>
              <w:rPr>
                <w:sz w:val="22"/>
                <w:szCs w:val="22"/>
              </w:rPr>
              <w:t xml:space="preserve">иятия по выявлению детского и семейного неблагополучия, координации деятельности по выявлению, учёту и реабилитации семей и детей, находящихся в социально опасном положении, по профилактике безнадзорности, семейного насилия и жестокого обращения с детьми (</w:t>
            </w:r>
            <w:r>
              <w:rPr>
                <w:sz w:val="22"/>
                <w:szCs w:val="22"/>
              </w:rPr>
              <w:t xml:space="preserve">КДНиЗП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 (сектор по обеспечению деятельности </w:t>
            </w:r>
            <w:r>
              <w:rPr>
                <w:sz w:val="22"/>
                <w:szCs w:val="22"/>
              </w:rPr>
              <w:t xml:space="preserve">КДНиЗП</w:t>
            </w:r>
            <w:r>
              <w:rPr>
                <w:sz w:val="22"/>
                <w:szCs w:val="22"/>
              </w:rPr>
              <w:t xml:space="preserve">), Администрации районов города (Департамент по социальной политике)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несовершеннолетних участников городских акций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% от общего количества детей до 18 лет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300 000,00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9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Администрации районов</w:t>
            </w:r>
            <w:r>
              <w:rPr>
                <w:sz w:val="22"/>
                <w:szCs w:val="22"/>
              </w:rPr>
              <w:t xml:space="preserve"> города Нижнего Новгорода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45 000,00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06.4.00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Подпрограмма 4 «Военно-патриотическое воспитание несовершеннолетних граждан»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97 585 084,28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Задача. Реализация мероприятий в области повышения уровня военно-патриотического воспитания несовершеннолетних граждан города Нижнего Новгорода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97 585 084,28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5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4.1.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06.4.01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Основное мероприятие</w:t>
            </w:r>
            <w:r>
              <w:rPr>
                <w:sz w:val="22"/>
                <w:szCs w:val="22"/>
                <w:lang w:eastAsia="en-US"/>
              </w:rPr>
              <w:t xml:space="preserve"> Совершенствование учебного и материально-технического обеспечения деятельности системы военно-патриот</w:t>
            </w:r>
            <w:r>
              <w:rPr>
                <w:sz w:val="22"/>
                <w:szCs w:val="22"/>
                <w:lang w:eastAsia="en-US"/>
              </w:rPr>
              <w:t xml:space="preserve">ического воспитания, обеспечивающее оптимальные условия развития у несовершеннолетних любви к Отечеству, готовности укреплять основы общества и государства, достойно и честно выполнять долг и обязанности гражданина, патриота, защитника Российской Федерации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  <w:outlineLvl w:val="0"/>
            </w:pPr>
            <w:r>
              <w:rPr>
                <w:sz w:val="22"/>
                <w:szCs w:val="22"/>
              </w:rPr>
              <w:t xml:space="preserve">96 385 084,28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4.1.1.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  <w:lang w:eastAsia="en-US"/>
              </w:rPr>
              <w:t xml:space="preserve">Совершенствование учебного и материально-технического обеспечения деятельности системы военно-патриот</w:t>
            </w:r>
            <w:r>
              <w:rPr>
                <w:sz w:val="22"/>
                <w:szCs w:val="22"/>
                <w:lang w:eastAsia="en-US"/>
              </w:rPr>
              <w:t xml:space="preserve">ического воспитания, обеспечивающее оптимальные условия развития у несовершеннолетних любви к Отечеству, готовности укреплять основы общества и государства, достойно и честно выполнять долг и обязанности гражданина, патриота, защитника Российской Федерации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 (отдел социально-трудовой политики,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отдел финансов и дополнительной адресной поддержки)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несовершеннолетних, охваченных деятельностью центра, проведенных занятий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чел/час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54 000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96 385 084,28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4.2.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  <w:lang w:val="en-US" w:eastAsia="en-US"/>
              </w:rPr>
              <w:t xml:space="preserve">06.4.02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  <w:lang w:eastAsia="en-US"/>
              </w:rPr>
              <w:t xml:space="preserve">Основное мероприятие Организация и проведение мероп</w:t>
            </w:r>
            <w:r>
              <w:rPr>
                <w:sz w:val="22"/>
                <w:szCs w:val="22"/>
                <w:lang w:eastAsia="en-US"/>
              </w:rPr>
              <w:t xml:space="preserve">риятий для несовершеннолетних по воспитанию гражданственности, любви к Родине, семье в целях формирования патриотических ценностей, взглядов и убеждений, возвышенного чувства верности своему Отечеству, уважения к культурному и историческому прошлому России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4.2.1.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  <w:lang w:eastAsia="en-US"/>
              </w:rPr>
              <w:t xml:space="preserve">Организация и проведение мероп</w:t>
            </w:r>
            <w:r>
              <w:rPr>
                <w:sz w:val="22"/>
                <w:szCs w:val="22"/>
                <w:lang w:eastAsia="en-US"/>
              </w:rPr>
              <w:t xml:space="preserve">риятий для несовершеннолетних по воспитанию гражданственности, любви к Родине, семье в целях формирования патриотических ценностей, взглядов и убеждений, возвышенного чувства верности своему Отечеству, уважения к культурному и историческому прошлому России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 (отдел социально-трудовой политики,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отдел финансов и дополнительной адресной поддержки),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Администрации районов города (Департамент по социальной политике)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01.10.202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4.3.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  <w:lang w:eastAsia="en-US"/>
              </w:rPr>
              <w:t xml:space="preserve">06.4.03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  <w:lang w:eastAsia="en-US"/>
              </w:rPr>
              <w:t xml:space="preserve">Основное мероприятие Реализация мер по поощрению несовершеннолетних граждан города Нижнего Новгорода за достижения в области социальной политики (в сфере военно-патриотического призвания)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1 200 000,00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4.3.1.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  <w:lang w:eastAsia="en-US"/>
              </w:rPr>
              <w:t xml:space="preserve">Реализация мер по поощрению несовершеннолетних граждан города Нижнего Новгорода за достижения в области социальной политики (в сфере военно-патриотического призвания)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Департамент по социальной политике (отдел социально-трудовой политики,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отдел финансов и дополнительной адресной поддержки)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01.01.202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31.12.202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Количество получателей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  <w:outlineLvl w:val="0"/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1 200 000,00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567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1"/>
      <w:footerReference w:type="default" r:id="rId12"/>
      <w:footnotePr/>
      <w:endnotePr/>
      <w:type w:val="nextPage"/>
      <w:pgSz w:w="16834" w:h="11907" w:orient="landscape"/>
      <w:pgMar w:top="426" w:right="1134" w:bottom="851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Segoe UI">
    <w:panose1 w:val="020B0503020203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right"/>
    </w:pPr>
    <w:r/>
    <w:r/>
  </w:p>
  <w:p>
    <w:pPr>
      <w:pStyle w:val="95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26667344"/>
      <w:docPartObj>
        <w:docPartGallery w:val="Page Numbers (Top of Page)"/>
        <w:docPartUnique w:val="true"/>
      </w:docPartObj>
      <w:rPr/>
    </w:sdtPr>
    <w:sdtContent>
      <w:p>
        <w:pPr>
          <w:pStyle w:val="95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47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  <w:p>
    <w:pPr>
      <w:pStyle w:val="95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07682661"/>
      <w:docPartObj>
        <w:docPartGallery w:val="Page Numbers (Top of Page)"/>
        <w:docPartUnique w:val="true"/>
      </w:docPartObj>
      <w:rPr/>
    </w:sdtPr>
    <w:sdtContent>
      <w:p>
        <w:pPr>
          <w:pStyle w:val="95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57</w:t>
        </w:r>
        <w:r>
          <w:rPr>
            <w:sz w:val="28"/>
            <w:szCs w:val="28"/>
          </w:rPr>
          <w:fldChar w:fldCharType="end"/>
        </w:r>
        <w:r/>
      </w:p>
    </w:sdtContent>
  </w:sdt>
  <w:p>
    <w:pPr>
      <w:pStyle w:val="95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8"/>
  </w:num>
  <w:num w:numId="5">
    <w:abstractNumId w:val="5"/>
  </w:num>
  <w:num w:numId="6">
    <w:abstractNumId w:val="12"/>
  </w:num>
  <w:num w:numId="7">
    <w:abstractNumId w:val="0"/>
  </w:num>
  <w:num w:numId="8">
    <w:abstractNumId w:val="6"/>
  </w:num>
  <w:num w:numId="9">
    <w:abstractNumId w:val="15"/>
  </w:num>
  <w:num w:numId="10">
    <w:abstractNumId w:val="19"/>
  </w:num>
  <w:num w:numId="11">
    <w:abstractNumId w:val="11"/>
  </w:num>
  <w:num w:numId="12">
    <w:abstractNumId w:val="3"/>
  </w:num>
  <w:num w:numId="13">
    <w:abstractNumId w:val="16"/>
  </w:num>
  <w:num w:numId="14">
    <w:abstractNumId w:val="9"/>
  </w:num>
  <w:num w:numId="15">
    <w:abstractNumId w:val="1"/>
  </w:num>
  <w:num w:numId="16">
    <w:abstractNumId w:val="4"/>
  </w:num>
  <w:num w:numId="17">
    <w:abstractNumId w:val="17"/>
  </w:num>
  <w:num w:numId="18">
    <w:abstractNumId w:val="8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7" w:default="1">
    <w:name w:val="Normal"/>
    <w:qFormat/>
  </w:style>
  <w:style w:type="paragraph" w:styleId="758">
    <w:name w:val="Heading 1"/>
    <w:basedOn w:val="757"/>
    <w:next w:val="757"/>
    <w:link w:val="960"/>
    <w:qFormat/>
    <w:pPr>
      <w:ind w:firstLine="426"/>
      <w:jc w:val="both"/>
      <w:keepNext/>
      <w:outlineLvl w:val="0"/>
    </w:pPr>
    <w:rPr>
      <w:sz w:val="28"/>
    </w:rPr>
  </w:style>
  <w:style w:type="paragraph" w:styleId="759">
    <w:name w:val="Heading 2"/>
    <w:basedOn w:val="757"/>
    <w:next w:val="757"/>
    <w:link w:val="961"/>
    <w:qFormat/>
    <w:pPr>
      <w:keepNext/>
      <w:outlineLvl w:val="1"/>
    </w:pPr>
    <w:rPr>
      <w:sz w:val="28"/>
    </w:rPr>
  </w:style>
  <w:style w:type="paragraph" w:styleId="760">
    <w:name w:val="Heading 3"/>
    <w:basedOn w:val="757"/>
    <w:next w:val="757"/>
    <w:link w:val="962"/>
    <w:qFormat/>
    <w:pPr>
      <w:jc w:val="both"/>
      <w:keepNext/>
      <w:outlineLvl w:val="2"/>
    </w:pPr>
    <w:rPr>
      <w:sz w:val="28"/>
    </w:rPr>
  </w:style>
  <w:style w:type="paragraph" w:styleId="761">
    <w:name w:val="Heading 4"/>
    <w:basedOn w:val="757"/>
    <w:next w:val="757"/>
    <w:link w:val="963"/>
    <w:qFormat/>
    <w:pPr>
      <w:ind w:firstLine="851"/>
      <w:keepNext/>
      <w:outlineLvl w:val="3"/>
    </w:pPr>
    <w:rPr>
      <w:sz w:val="28"/>
    </w:rPr>
  </w:style>
  <w:style w:type="paragraph" w:styleId="762">
    <w:name w:val="Heading 5"/>
    <w:basedOn w:val="757"/>
    <w:next w:val="757"/>
    <w:link w:val="964"/>
    <w:qFormat/>
    <w:pPr>
      <w:keepNext/>
      <w:outlineLvl w:val="4"/>
    </w:pPr>
    <w:rPr>
      <w:sz w:val="24"/>
    </w:rPr>
  </w:style>
  <w:style w:type="paragraph" w:styleId="763">
    <w:name w:val="Heading 6"/>
    <w:basedOn w:val="757"/>
    <w:next w:val="757"/>
    <w:link w:val="965"/>
    <w:qFormat/>
    <w:pPr>
      <w:jc w:val="center"/>
      <w:keepNext/>
      <w:outlineLvl w:val="5"/>
    </w:pPr>
    <w:rPr>
      <w:b/>
      <w:sz w:val="44"/>
    </w:rPr>
  </w:style>
  <w:style w:type="paragraph" w:styleId="764">
    <w:name w:val="Heading 7"/>
    <w:basedOn w:val="757"/>
    <w:next w:val="757"/>
    <w:link w:val="7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5">
    <w:name w:val="Heading 8"/>
    <w:basedOn w:val="757"/>
    <w:next w:val="757"/>
    <w:link w:val="7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6">
    <w:name w:val="Heading 9"/>
    <w:basedOn w:val="757"/>
    <w:next w:val="757"/>
    <w:link w:val="7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 w:default="1">
    <w:name w:val="Default Paragraph Font"/>
    <w:uiPriority w:val="1"/>
    <w:semiHidden/>
    <w:unhideWhenUsed/>
  </w:style>
  <w:style w:type="table" w:styleId="7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9" w:default="1">
    <w:name w:val="No List"/>
    <w:uiPriority w:val="99"/>
    <w:semiHidden/>
    <w:unhideWhenUsed/>
  </w:style>
  <w:style w:type="character" w:styleId="770" w:customStyle="1">
    <w:name w:val="Heading 7 Char"/>
    <w:basedOn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Heading 8 Char"/>
    <w:basedOn w:val="767"/>
    <w:uiPriority w:val="9"/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Heading 9 Char"/>
    <w:basedOn w:val="767"/>
    <w:uiPriority w:val="9"/>
    <w:rPr>
      <w:rFonts w:ascii="Arial" w:hAnsi="Arial" w:eastAsia="Arial" w:cs="Arial"/>
      <w:i/>
      <w:iCs/>
      <w:sz w:val="21"/>
      <w:szCs w:val="21"/>
    </w:rPr>
  </w:style>
  <w:style w:type="character" w:styleId="773" w:customStyle="1">
    <w:name w:val="Title Char"/>
    <w:basedOn w:val="767"/>
    <w:uiPriority w:val="10"/>
    <w:rPr>
      <w:sz w:val="48"/>
      <w:szCs w:val="48"/>
    </w:rPr>
  </w:style>
  <w:style w:type="character" w:styleId="774" w:customStyle="1">
    <w:name w:val="Subtitle Char"/>
    <w:basedOn w:val="767"/>
    <w:uiPriority w:val="11"/>
    <w:rPr>
      <w:sz w:val="24"/>
      <w:szCs w:val="24"/>
    </w:rPr>
  </w:style>
  <w:style w:type="character" w:styleId="775" w:customStyle="1">
    <w:name w:val="Quote Char"/>
    <w:uiPriority w:val="29"/>
    <w:rPr>
      <w:i/>
    </w:rPr>
  </w:style>
  <w:style w:type="character" w:styleId="776" w:customStyle="1">
    <w:name w:val="Intense Quote Char"/>
    <w:uiPriority w:val="30"/>
    <w:rPr>
      <w:i/>
    </w:rPr>
  </w:style>
  <w:style w:type="character" w:styleId="777" w:customStyle="1">
    <w:name w:val="Caption Char"/>
    <w:basedOn w:val="767"/>
    <w:uiPriority w:val="35"/>
    <w:rPr>
      <w:b/>
      <w:bCs/>
      <w:color w:val="5b9bd5" w:themeColor="accent1"/>
      <w:sz w:val="18"/>
      <w:szCs w:val="18"/>
    </w:rPr>
  </w:style>
  <w:style w:type="character" w:styleId="778" w:customStyle="1">
    <w:name w:val="Footnote Text Char"/>
    <w:uiPriority w:val="99"/>
    <w:rPr>
      <w:sz w:val="18"/>
    </w:rPr>
  </w:style>
  <w:style w:type="character" w:styleId="779" w:customStyle="1">
    <w:name w:val="Endnote Text Char"/>
    <w:uiPriority w:val="99"/>
    <w:rPr>
      <w:sz w:val="20"/>
    </w:rPr>
  </w:style>
  <w:style w:type="character" w:styleId="780" w:customStyle="1">
    <w:name w:val="Heading 1 Char"/>
    <w:basedOn w:val="767"/>
    <w:uiPriority w:val="9"/>
    <w:rPr>
      <w:rFonts w:ascii="Arial" w:hAnsi="Arial" w:eastAsia="Arial" w:cs="Arial"/>
      <w:sz w:val="40"/>
      <w:szCs w:val="40"/>
    </w:rPr>
  </w:style>
  <w:style w:type="character" w:styleId="781" w:customStyle="1">
    <w:name w:val="Heading 2 Char"/>
    <w:basedOn w:val="767"/>
    <w:uiPriority w:val="9"/>
    <w:rPr>
      <w:rFonts w:ascii="Arial" w:hAnsi="Arial" w:eastAsia="Arial" w:cs="Arial"/>
      <w:sz w:val="34"/>
    </w:rPr>
  </w:style>
  <w:style w:type="character" w:styleId="782" w:customStyle="1">
    <w:name w:val="Heading 3 Char"/>
    <w:basedOn w:val="767"/>
    <w:uiPriority w:val="9"/>
    <w:rPr>
      <w:rFonts w:ascii="Arial" w:hAnsi="Arial" w:eastAsia="Arial" w:cs="Arial"/>
      <w:sz w:val="30"/>
      <w:szCs w:val="30"/>
    </w:rPr>
  </w:style>
  <w:style w:type="character" w:styleId="783" w:customStyle="1">
    <w:name w:val="Heading 4 Char"/>
    <w:basedOn w:val="767"/>
    <w:uiPriority w:val="9"/>
    <w:rPr>
      <w:rFonts w:ascii="Arial" w:hAnsi="Arial" w:eastAsia="Arial" w:cs="Arial"/>
      <w:b/>
      <w:bCs/>
      <w:sz w:val="26"/>
      <w:szCs w:val="26"/>
    </w:rPr>
  </w:style>
  <w:style w:type="character" w:styleId="784" w:customStyle="1">
    <w:name w:val="Heading 5 Char"/>
    <w:basedOn w:val="767"/>
    <w:uiPriority w:val="9"/>
    <w:rPr>
      <w:rFonts w:ascii="Arial" w:hAnsi="Arial" w:eastAsia="Arial" w:cs="Arial"/>
      <w:b/>
      <w:bCs/>
      <w:sz w:val="24"/>
      <w:szCs w:val="24"/>
    </w:rPr>
  </w:style>
  <w:style w:type="character" w:styleId="785" w:customStyle="1">
    <w:name w:val="Heading 6 Char"/>
    <w:basedOn w:val="767"/>
    <w:uiPriority w:val="9"/>
    <w:rPr>
      <w:rFonts w:ascii="Arial" w:hAnsi="Arial" w:eastAsia="Arial" w:cs="Arial"/>
      <w:b/>
      <w:bCs/>
      <w:sz w:val="22"/>
      <w:szCs w:val="22"/>
    </w:rPr>
  </w:style>
  <w:style w:type="character" w:styleId="786" w:customStyle="1">
    <w:name w:val="Заголовок 7 Знак"/>
    <w:basedOn w:val="767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7" w:customStyle="1">
    <w:name w:val="Заголовок 8 Знак"/>
    <w:basedOn w:val="767"/>
    <w:link w:val="765"/>
    <w:uiPriority w:val="9"/>
    <w:rPr>
      <w:rFonts w:ascii="Arial" w:hAnsi="Arial" w:eastAsia="Arial" w:cs="Arial"/>
      <w:i/>
      <w:iCs/>
      <w:sz w:val="22"/>
      <w:szCs w:val="22"/>
    </w:rPr>
  </w:style>
  <w:style w:type="character" w:styleId="788" w:customStyle="1">
    <w:name w:val="Заголовок 9 Знак"/>
    <w:basedOn w:val="767"/>
    <w:link w:val="766"/>
    <w:uiPriority w:val="9"/>
    <w:rPr>
      <w:rFonts w:ascii="Arial" w:hAnsi="Arial" w:eastAsia="Arial" w:cs="Arial"/>
      <w:i/>
      <w:iCs/>
      <w:sz w:val="21"/>
      <w:szCs w:val="21"/>
    </w:rPr>
  </w:style>
  <w:style w:type="paragraph" w:styleId="789">
    <w:name w:val="No Spacing"/>
    <w:uiPriority w:val="1"/>
    <w:qFormat/>
  </w:style>
  <w:style w:type="paragraph" w:styleId="790">
    <w:name w:val="Title"/>
    <w:basedOn w:val="757"/>
    <w:next w:val="757"/>
    <w:link w:val="7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1" w:customStyle="1">
    <w:name w:val="Заголовок Знак"/>
    <w:basedOn w:val="767"/>
    <w:link w:val="790"/>
    <w:uiPriority w:val="10"/>
    <w:rPr>
      <w:sz w:val="48"/>
      <w:szCs w:val="48"/>
    </w:rPr>
  </w:style>
  <w:style w:type="paragraph" w:styleId="792">
    <w:name w:val="Subtitle"/>
    <w:basedOn w:val="757"/>
    <w:next w:val="757"/>
    <w:link w:val="793"/>
    <w:uiPriority w:val="11"/>
    <w:qFormat/>
    <w:pPr>
      <w:spacing w:before="200" w:after="200"/>
    </w:pPr>
    <w:rPr>
      <w:sz w:val="24"/>
      <w:szCs w:val="24"/>
    </w:rPr>
  </w:style>
  <w:style w:type="character" w:styleId="793" w:customStyle="1">
    <w:name w:val="Подзаголовок Знак"/>
    <w:basedOn w:val="767"/>
    <w:link w:val="792"/>
    <w:uiPriority w:val="11"/>
    <w:rPr>
      <w:sz w:val="24"/>
      <w:szCs w:val="24"/>
    </w:rPr>
  </w:style>
  <w:style w:type="paragraph" w:styleId="794">
    <w:name w:val="Quote"/>
    <w:basedOn w:val="757"/>
    <w:next w:val="757"/>
    <w:link w:val="795"/>
    <w:uiPriority w:val="29"/>
    <w:qFormat/>
    <w:pPr>
      <w:ind w:left="720" w:right="720"/>
    </w:pPr>
    <w:rPr>
      <w:i/>
    </w:rPr>
  </w:style>
  <w:style w:type="character" w:styleId="795" w:customStyle="1">
    <w:name w:val="Цитата 2 Знак"/>
    <w:link w:val="794"/>
    <w:uiPriority w:val="29"/>
    <w:rPr>
      <w:i/>
    </w:rPr>
  </w:style>
  <w:style w:type="paragraph" w:styleId="796">
    <w:name w:val="Intense Quote"/>
    <w:basedOn w:val="757"/>
    <w:next w:val="757"/>
    <w:link w:val="79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7" w:customStyle="1">
    <w:name w:val="Выделенная цитата Знак"/>
    <w:link w:val="796"/>
    <w:uiPriority w:val="30"/>
    <w:rPr>
      <w:i/>
    </w:rPr>
  </w:style>
  <w:style w:type="character" w:styleId="798" w:customStyle="1">
    <w:name w:val="Header Char"/>
    <w:basedOn w:val="767"/>
    <w:uiPriority w:val="99"/>
  </w:style>
  <w:style w:type="character" w:styleId="799" w:customStyle="1">
    <w:name w:val="Footer Char"/>
    <w:basedOn w:val="767"/>
    <w:uiPriority w:val="99"/>
  </w:style>
  <w:style w:type="character" w:styleId="800" w:customStyle="1">
    <w:name w:val="Название объекта Знак"/>
    <w:basedOn w:val="767"/>
    <w:link w:val="946"/>
    <w:uiPriority w:val="35"/>
    <w:rPr>
      <w:b/>
      <w:bCs/>
      <w:color w:val="5b9bd5" w:themeColor="accent1"/>
      <w:sz w:val="18"/>
      <w:szCs w:val="18"/>
    </w:rPr>
  </w:style>
  <w:style w:type="table" w:styleId="801" w:customStyle="1">
    <w:name w:val="Table Grid Light"/>
    <w:basedOn w:val="76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2">
    <w:name w:val="Plain Table 1"/>
    <w:basedOn w:val="76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2"/>
    <w:basedOn w:val="76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3"/>
    <w:basedOn w:val="7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5">
    <w:name w:val="Plain Table 4"/>
    <w:basedOn w:val="7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Plain Table 5"/>
    <w:basedOn w:val="7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7">
    <w:name w:val="Grid Table 1 Light"/>
    <w:basedOn w:val="76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1"/>
    <w:basedOn w:val="76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2"/>
    <w:basedOn w:val="76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3"/>
    <w:basedOn w:val="76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4"/>
    <w:basedOn w:val="76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5"/>
    <w:basedOn w:val="76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6"/>
    <w:basedOn w:val="76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2"/>
    <w:basedOn w:val="76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1"/>
    <w:basedOn w:val="76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2"/>
    <w:basedOn w:val="76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3"/>
    <w:basedOn w:val="76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4"/>
    <w:basedOn w:val="76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5"/>
    <w:basedOn w:val="76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6"/>
    <w:basedOn w:val="76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"/>
    <w:basedOn w:val="76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1"/>
    <w:basedOn w:val="76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2"/>
    <w:basedOn w:val="76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3"/>
    <w:basedOn w:val="76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4"/>
    <w:basedOn w:val="76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5"/>
    <w:basedOn w:val="76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6"/>
    <w:basedOn w:val="76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4"/>
    <w:basedOn w:val="76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9" w:customStyle="1">
    <w:name w:val="Grid Table 4 - Accent 1"/>
    <w:basedOn w:val="768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0" w:customStyle="1">
    <w:name w:val="Grid Table 4 - Accent 2"/>
    <w:basedOn w:val="768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1" w:customStyle="1">
    <w:name w:val="Grid Table 4 - Accent 3"/>
    <w:basedOn w:val="768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2" w:customStyle="1">
    <w:name w:val="Grid Table 4 - Accent 4"/>
    <w:basedOn w:val="768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3" w:customStyle="1">
    <w:name w:val="Grid Table 4 - Accent 5"/>
    <w:basedOn w:val="768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4" w:customStyle="1">
    <w:name w:val="Grid Table 4 - Accent 6"/>
    <w:basedOn w:val="768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5">
    <w:name w:val="Grid Table 5 Dark"/>
    <w:basedOn w:val="7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- Accent 1"/>
    <w:basedOn w:val="7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2"/>
    <w:basedOn w:val="7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3"/>
    <w:basedOn w:val="7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- Accent 4"/>
    <w:basedOn w:val="7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5"/>
    <w:basedOn w:val="7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6"/>
    <w:basedOn w:val="7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2">
    <w:name w:val="Grid Table 6 Colorful"/>
    <w:basedOn w:val="76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3" w:customStyle="1">
    <w:name w:val="Grid Table 6 Colorful - Accent 1"/>
    <w:basedOn w:val="768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4" w:customStyle="1">
    <w:name w:val="Grid Table 6 Colorful - Accent 2"/>
    <w:basedOn w:val="76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5" w:customStyle="1">
    <w:name w:val="Grid Table 6 Colorful - Accent 3"/>
    <w:basedOn w:val="768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6" w:customStyle="1">
    <w:name w:val="Grid Table 6 Colorful - Accent 4"/>
    <w:basedOn w:val="76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7" w:customStyle="1">
    <w:name w:val="Grid Table 6 Colorful - Accent 5"/>
    <w:basedOn w:val="768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8" w:customStyle="1">
    <w:name w:val="Grid Table 6 Colorful - Accent 6"/>
    <w:basedOn w:val="768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9">
    <w:name w:val="Grid Table 7 Colorful"/>
    <w:basedOn w:val="76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1"/>
    <w:basedOn w:val="768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2"/>
    <w:basedOn w:val="768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3"/>
    <w:basedOn w:val="768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4"/>
    <w:basedOn w:val="768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5"/>
    <w:basedOn w:val="768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6"/>
    <w:basedOn w:val="768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"/>
    <w:basedOn w:val="76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1"/>
    <w:basedOn w:val="768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2"/>
    <w:basedOn w:val="768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3"/>
    <w:basedOn w:val="768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4"/>
    <w:basedOn w:val="768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5"/>
    <w:basedOn w:val="768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6"/>
    <w:basedOn w:val="768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2"/>
    <w:basedOn w:val="76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1"/>
    <w:basedOn w:val="768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2"/>
    <w:basedOn w:val="768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3"/>
    <w:basedOn w:val="768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4"/>
    <w:basedOn w:val="768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5"/>
    <w:basedOn w:val="768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6"/>
    <w:basedOn w:val="768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0">
    <w:name w:val="List Table 3"/>
    <w:basedOn w:val="76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1"/>
    <w:basedOn w:val="768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2"/>
    <w:basedOn w:val="76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3"/>
    <w:basedOn w:val="768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4"/>
    <w:basedOn w:val="76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5"/>
    <w:basedOn w:val="768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6"/>
    <w:basedOn w:val="768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"/>
    <w:basedOn w:val="76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1"/>
    <w:basedOn w:val="768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2"/>
    <w:basedOn w:val="768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3"/>
    <w:basedOn w:val="768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4"/>
    <w:basedOn w:val="768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5"/>
    <w:basedOn w:val="768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6"/>
    <w:basedOn w:val="768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5 Dark"/>
    <w:basedOn w:val="76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1"/>
    <w:basedOn w:val="768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2"/>
    <w:basedOn w:val="768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3"/>
    <w:basedOn w:val="768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4"/>
    <w:basedOn w:val="768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5"/>
    <w:basedOn w:val="768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6"/>
    <w:basedOn w:val="768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>
    <w:name w:val="List Table 6 Colorful"/>
    <w:basedOn w:val="76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2" w:customStyle="1">
    <w:name w:val="List Table 6 Colorful - Accent 1"/>
    <w:basedOn w:val="768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3" w:customStyle="1">
    <w:name w:val="List Table 6 Colorful - Accent 2"/>
    <w:basedOn w:val="768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4" w:customStyle="1">
    <w:name w:val="List Table 6 Colorful - Accent 3"/>
    <w:basedOn w:val="768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5" w:customStyle="1">
    <w:name w:val="List Table 6 Colorful - Accent 4"/>
    <w:basedOn w:val="768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6" w:customStyle="1">
    <w:name w:val="List Table 6 Colorful - Accent 5"/>
    <w:basedOn w:val="768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7" w:customStyle="1">
    <w:name w:val="List Table 6 Colorful - Accent 6"/>
    <w:basedOn w:val="768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8">
    <w:name w:val="List Table 7 Colorful"/>
    <w:basedOn w:val="76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1"/>
    <w:basedOn w:val="768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2"/>
    <w:basedOn w:val="768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3"/>
    <w:basedOn w:val="768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4"/>
    <w:basedOn w:val="768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5"/>
    <w:basedOn w:val="768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6"/>
    <w:basedOn w:val="768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ned - Accent"/>
    <w:basedOn w:val="7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Lined - Accent 1"/>
    <w:basedOn w:val="7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7" w:customStyle="1">
    <w:name w:val="Lined - Accent 2"/>
    <w:basedOn w:val="7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8" w:customStyle="1">
    <w:name w:val="Lined - Accent 3"/>
    <w:basedOn w:val="7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9" w:customStyle="1">
    <w:name w:val="Lined - Accent 4"/>
    <w:basedOn w:val="7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0" w:customStyle="1">
    <w:name w:val="Lined - Accent 5"/>
    <w:basedOn w:val="7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1" w:customStyle="1">
    <w:name w:val="Lined - Accent 6"/>
    <w:basedOn w:val="7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2" w:customStyle="1">
    <w:name w:val="Bordered &amp; Lined - Accent"/>
    <w:basedOn w:val="76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Bordered &amp; Lined - Accent 1"/>
    <w:basedOn w:val="768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4" w:customStyle="1">
    <w:name w:val="Bordered &amp; Lined - Accent 2"/>
    <w:basedOn w:val="768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5" w:customStyle="1">
    <w:name w:val="Bordered &amp; Lined - Accent 3"/>
    <w:basedOn w:val="768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6" w:customStyle="1">
    <w:name w:val="Bordered &amp; Lined - Accent 4"/>
    <w:basedOn w:val="768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7" w:customStyle="1">
    <w:name w:val="Bordered &amp; Lined - Accent 5"/>
    <w:basedOn w:val="768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8" w:customStyle="1">
    <w:name w:val="Bordered &amp; Lined - Accent 6"/>
    <w:basedOn w:val="768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9" w:customStyle="1">
    <w:name w:val="Bordered"/>
    <w:basedOn w:val="76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0" w:customStyle="1">
    <w:name w:val="Bordered - Accent 1"/>
    <w:basedOn w:val="76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1" w:customStyle="1">
    <w:name w:val="Bordered - Accent 2"/>
    <w:basedOn w:val="76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2" w:customStyle="1">
    <w:name w:val="Bordered - Accent 3"/>
    <w:basedOn w:val="76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3" w:customStyle="1">
    <w:name w:val="Bordered - Accent 4"/>
    <w:basedOn w:val="76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4" w:customStyle="1">
    <w:name w:val="Bordered - Accent 5"/>
    <w:basedOn w:val="76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5" w:customStyle="1">
    <w:name w:val="Bordered - Accent 6"/>
    <w:basedOn w:val="76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26">
    <w:name w:val="footnote text"/>
    <w:basedOn w:val="757"/>
    <w:link w:val="927"/>
    <w:uiPriority w:val="99"/>
    <w:semiHidden/>
    <w:unhideWhenUsed/>
    <w:pPr>
      <w:spacing w:after="40"/>
    </w:pPr>
    <w:rPr>
      <w:sz w:val="18"/>
    </w:rPr>
  </w:style>
  <w:style w:type="character" w:styleId="927" w:customStyle="1">
    <w:name w:val="Текст сноски Знак"/>
    <w:link w:val="926"/>
    <w:uiPriority w:val="99"/>
    <w:rPr>
      <w:sz w:val="18"/>
    </w:rPr>
  </w:style>
  <w:style w:type="paragraph" w:styleId="928">
    <w:name w:val="endnote text"/>
    <w:basedOn w:val="757"/>
    <w:link w:val="929"/>
    <w:uiPriority w:val="99"/>
    <w:semiHidden/>
    <w:unhideWhenUsed/>
  </w:style>
  <w:style w:type="character" w:styleId="929" w:customStyle="1">
    <w:name w:val="Текст концевой сноски Знак"/>
    <w:link w:val="928"/>
    <w:uiPriority w:val="99"/>
    <w:rPr>
      <w:sz w:val="20"/>
    </w:rPr>
  </w:style>
  <w:style w:type="character" w:styleId="930">
    <w:name w:val="endnote reference"/>
    <w:basedOn w:val="767"/>
    <w:uiPriority w:val="99"/>
    <w:semiHidden/>
    <w:unhideWhenUsed/>
    <w:rPr>
      <w:vertAlign w:val="superscript"/>
    </w:rPr>
  </w:style>
  <w:style w:type="paragraph" w:styleId="931">
    <w:name w:val="toc 1"/>
    <w:basedOn w:val="757"/>
    <w:next w:val="757"/>
    <w:uiPriority w:val="39"/>
    <w:unhideWhenUsed/>
    <w:pPr>
      <w:spacing w:after="57"/>
    </w:pPr>
  </w:style>
  <w:style w:type="paragraph" w:styleId="932">
    <w:name w:val="toc 2"/>
    <w:basedOn w:val="757"/>
    <w:next w:val="757"/>
    <w:uiPriority w:val="39"/>
    <w:unhideWhenUsed/>
    <w:pPr>
      <w:ind w:left="283"/>
      <w:spacing w:after="57"/>
    </w:pPr>
  </w:style>
  <w:style w:type="paragraph" w:styleId="933">
    <w:name w:val="toc 3"/>
    <w:basedOn w:val="757"/>
    <w:next w:val="757"/>
    <w:uiPriority w:val="39"/>
    <w:unhideWhenUsed/>
    <w:pPr>
      <w:ind w:left="567"/>
      <w:spacing w:after="57"/>
    </w:pPr>
  </w:style>
  <w:style w:type="paragraph" w:styleId="934">
    <w:name w:val="toc 4"/>
    <w:basedOn w:val="757"/>
    <w:next w:val="757"/>
    <w:uiPriority w:val="39"/>
    <w:unhideWhenUsed/>
    <w:pPr>
      <w:ind w:left="850"/>
      <w:spacing w:after="57"/>
    </w:pPr>
  </w:style>
  <w:style w:type="paragraph" w:styleId="935">
    <w:name w:val="toc 5"/>
    <w:basedOn w:val="757"/>
    <w:next w:val="757"/>
    <w:uiPriority w:val="39"/>
    <w:unhideWhenUsed/>
    <w:pPr>
      <w:ind w:left="1134"/>
      <w:spacing w:after="57"/>
    </w:pPr>
  </w:style>
  <w:style w:type="paragraph" w:styleId="936">
    <w:name w:val="toc 6"/>
    <w:basedOn w:val="757"/>
    <w:next w:val="757"/>
    <w:uiPriority w:val="39"/>
    <w:unhideWhenUsed/>
    <w:pPr>
      <w:ind w:left="1417"/>
      <w:spacing w:after="57"/>
    </w:pPr>
  </w:style>
  <w:style w:type="paragraph" w:styleId="937">
    <w:name w:val="toc 7"/>
    <w:basedOn w:val="757"/>
    <w:next w:val="757"/>
    <w:uiPriority w:val="39"/>
    <w:unhideWhenUsed/>
    <w:pPr>
      <w:ind w:left="1701"/>
      <w:spacing w:after="57"/>
    </w:pPr>
  </w:style>
  <w:style w:type="paragraph" w:styleId="938">
    <w:name w:val="toc 8"/>
    <w:basedOn w:val="757"/>
    <w:next w:val="757"/>
    <w:uiPriority w:val="39"/>
    <w:unhideWhenUsed/>
    <w:pPr>
      <w:ind w:left="1984"/>
      <w:spacing w:after="57"/>
    </w:pPr>
  </w:style>
  <w:style w:type="paragraph" w:styleId="939">
    <w:name w:val="toc 9"/>
    <w:basedOn w:val="757"/>
    <w:next w:val="757"/>
    <w:uiPriority w:val="39"/>
    <w:unhideWhenUsed/>
    <w:pPr>
      <w:ind w:left="2268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757"/>
    <w:next w:val="757"/>
    <w:uiPriority w:val="99"/>
    <w:unhideWhenUsed/>
  </w:style>
  <w:style w:type="paragraph" w:styleId="942">
    <w:name w:val="Body Text"/>
    <w:basedOn w:val="757"/>
    <w:link w:val="976"/>
    <w:uiPriority w:val="99"/>
    <w:pPr>
      <w:jc w:val="both"/>
    </w:pPr>
    <w:rPr>
      <w:sz w:val="28"/>
    </w:rPr>
  </w:style>
  <w:style w:type="paragraph" w:styleId="943">
    <w:name w:val="Body Text Indent"/>
    <w:basedOn w:val="757"/>
    <w:link w:val="977"/>
    <w:uiPriority w:val="99"/>
    <w:pPr>
      <w:ind w:firstLine="567"/>
    </w:pPr>
    <w:rPr>
      <w:sz w:val="28"/>
    </w:rPr>
  </w:style>
  <w:style w:type="paragraph" w:styleId="944">
    <w:name w:val="Body Text Indent 2"/>
    <w:basedOn w:val="757"/>
    <w:link w:val="980"/>
    <w:uiPriority w:val="99"/>
    <w:pPr>
      <w:ind w:firstLine="851"/>
      <w:jc w:val="both"/>
    </w:pPr>
    <w:rPr>
      <w:sz w:val="28"/>
    </w:rPr>
  </w:style>
  <w:style w:type="paragraph" w:styleId="945">
    <w:name w:val="Body Text Indent 3"/>
    <w:basedOn w:val="757"/>
    <w:link w:val="981"/>
    <w:uiPriority w:val="99"/>
    <w:pPr>
      <w:ind w:firstLine="851"/>
    </w:pPr>
    <w:rPr>
      <w:sz w:val="28"/>
      <w:lang w:val="en-US"/>
    </w:rPr>
  </w:style>
  <w:style w:type="paragraph" w:styleId="946">
    <w:name w:val="Caption"/>
    <w:basedOn w:val="757"/>
    <w:next w:val="757"/>
    <w:link w:val="800"/>
    <w:uiPriority w:val="99"/>
    <w:qFormat/>
    <w:pPr>
      <w:jc w:val="center"/>
    </w:pPr>
    <w:rPr>
      <w:b/>
      <w:sz w:val="32"/>
    </w:rPr>
  </w:style>
  <w:style w:type="paragraph" w:styleId="947">
    <w:name w:val="Block Text"/>
    <w:basedOn w:val="757"/>
    <w:uiPriority w:val="99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table" w:styleId="948">
    <w:name w:val="Table Grid"/>
    <w:basedOn w:val="768"/>
    <w:uiPriority w:val="39"/>
    <w:pPr>
      <w:ind w:firstLine="709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9" w:customStyle="1">
    <w:name w:val="Date_num"/>
    <w:basedOn w:val="767"/>
  </w:style>
  <w:style w:type="character" w:styleId="950">
    <w:name w:val="Placeholder Text"/>
    <w:basedOn w:val="767"/>
    <w:uiPriority w:val="99"/>
    <w:semiHidden/>
    <w:rPr>
      <w:color w:val="808080"/>
    </w:rPr>
  </w:style>
  <w:style w:type="paragraph" w:styleId="951" w:customStyle="1">
    <w:name w:val="HeadDoc"/>
    <w:link w:val="952"/>
    <w:pPr>
      <w:jc w:val="both"/>
      <w:keepLines/>
    </w:pPr>
    <w:rPr>
      <w:sz w:val="28"/>
    </w:rPr>
  </w:style>
  <w:style w:type="character" w:styleId="952" w:customStyle="1">
    <w:name w:val="HeadDoc Знак"/>
    <w:basedOn w:val="767"/>
    <w:link w:val="951"/>
    <w:rPr>
      <w:sz w:val="28"/>
    </w:rPr>
  </w:style>
  <w:style w:type="paragraph" w:styleId="953">
    <w:name w:val="Balloon Text"/>
    <w:basedOn w:val="757"/>
    <w:link w:val="954"/>
    <w:uiPriority w:val="99"/>
    <w:rPr>
      <w:rFonts w:ascii="Segoe UI" w:hAnsi="Segoe UI" w:cs="Segoe UI"/>
      <w:sz w:val="18"/>
      <w:szCs w:val="18"/>
    </w:rPr>
  </w:style>
  <w:style w:type="character" w:styleId="954" w:customStyle="1">
    <w:name w:val="Текст выноски Знак"/>
    <w:basedOn w:val="767"/>
    <w:link w:val="953"/>
    <w:uiPriority w:val="99"/>
    <w:rPr>
      <w:rFonts w:ascii="Segoe UI" w:hAnsi="Segoe UI" w:cs="Segoe UI"/>
      <w:sz w:val="18"/>
      <w:szCs w:val="18"/>
    </w:rPr>
  </w:style>
  <w:style w:type="paragraph" w:styleId="955">
    <w:name w:val="Header"/>
    <w:basedOn w:val="757"/>
    <w:link w:val="956"/>
    <w:uiPriority w:val="99"/>
    <w:pPr>
      <w:tabs>
        <w:tab w:val="center" w:pos="4677" w:leader="none"/>
        <w:tab w:val="right" w:pos="9355" w:leader="none"/>
      </w:tabs>
    </w:pPr>
  </w:style>
  <w:style w:type="character" w:styleId="956" w:customStyle="1">
    <w:name w:val="Верхний колонтитул Знак"/>
    <w:basedOn w:val="767"/>
    <w:link w:val="955"/>
    <w:uiPriority w:val="99"/>
  </w:style>
  <w:style w:type="paragraph" w:styleId="957">
    <w:name w:val="Footer"/>
    <w:basedOn w:val="757"/>
    <w:link w:val="958"/>
    <w:uiPriority w:val="99"/>
    <w:pPr>
      <w:tabs>
        <w:tab w:val="center" w:pos="4677" w:leader="none"/>
        <w:tab w:val="right" w:pos="9355" w:leader="none"/>
      </w:tabs>
    </w:pPr>
  </w:style>
  <w:style w:type="character" w:styleId="958" w:customStyle="1">
    <w:name w:val="Нижний колонтитул Знак"/>
    <w:basedOn w:val="767"/>
    <w:link w:val="957"/>
    <w:uiPriority w:val="99"/>
  </w:style>
  <w:style w:type="numbering" w:styleId="959" w:customStyle="1">
    <w:name w:val="Нет списка1"/>
    <w:next w:val="769"/>
    <w:uiPriority w:val="99"/>
    <w:semiHidden/>
    <w:unhideWhenUsed/>
  </w:style>
  <w:style w:type="character" w:styleId="960" w:customStyle="1">
    <w:name w:val="Заголовок 1 Знак"/>
    <w:basedOn w:val="767"/>
    <w:link w:val="758"/>
    <w:rPr>
      <w:sz w:val="28"/>
    </w:rPr>
  </w:style>
  <w:style w:type="character" w:styleId="961" w:customStyle="1">
    <w:name w:val="Заголовок 2 Знак"/>
    <w:basedOn w:val="767"/>
    <w:link w:val="759"/>
    <w:rPr>
      <w:sz w:val="28"/>
    </w:rPr>
  </w:style>
  <w:style w:type="character" w:styleId="962" w:customStyle="1">
    <w:name w:val="Заголовок 3 Знак"/>
    <w:basedOn w:val="767"/>
    <w:link w:val="760"/>
    <w:rPr>
      <w:sz w:val="28"/>
    </w:rPr>
  </w:style>
  <w:style w:type="character" w:styleId="963" w:customStyle="1">
    <w:name w:val="Заголовок 4 Знак"/>
    <w:basedOn w:val="767"/>
    <w:link w:val="761"/>
    <w:rPr>
      <w:sz w:val="28"/>
    </w:rPr>
  </w:style>
  <w:style w:type="character" w:styleId="964" w:customStyle="1">
    <w:name w:val="Заголовок 5 Знак"/>
    <w:basedOn w:val="767"/>
    <w:link w:val="762"/>
    <w:rPr>
      <w:sz w:val="24"/>
    </w:rPr>
  </w:style>
  <w:style w:type="character" w:styleId="965" w:customStyle="1">
    <w:name w:val="Заголовок 6 Знак"/>
    <w:basedOn w:val="767"/>
    <w:link w:val="763"/>
    <w:rPr>
      <w:b/>
      <w:sz w:val="44"/>
    </w:rPr>
  </w:style>
  <w:style w:type="character" w:styleId="966">
    <w:name w:val="Hyperlink"/>
    <w:basedOn w:val="767"/>
    <w:unhideWhenUsed/>
    <w:rPr>
      <w:rFonts w:hint="default" w:ascii="Times New Roman" w:hAnsi="Times New Roman" w:cs="Times New Roman"/>
      <w:color w:val="0000ff"/>
      <w:u w:val="single"/>
    </w:rPr>
  </w:style>
  <w:style w:type="character" w:styleId="967" w:customStyle="1">
    <w:name w:val="Просмотренная гиперссылка1"/>
    <w:basedOn w:val="767"/>
    <w:uiPriority w:val="99"/>
    <w:semiHidden/>
    <w:unhideWhenUsed/>
    <w:rPr>
      <w:color w:val="954f72"/>
      <w:u w:val="single"/>
    </w:rPr>
  </w:style>
  <w:style w:type="paragraph" w:styleId="968">
    <w:name w:val="HTML Address"/>
    <w:basedOn w:val="757"/>
    <w:link w:val="969"/>
    <w:unhideWhenUsed/>
    <w:rPr>
      <w:i/>
      <w:iCs/>
      <w:sz w:val="24"/>
      <w:szCs w:val="24"/>
    </w:rPr>
  </w:style>
  <w:style w:type="character" w:styleId="969" w:customStyle="1">
    <w:name w:val="Адрес HTML Знак"/>
    <w:basedOn w:val="767"/>
    <w:link w:val="968"/>
    <w:rPr>
      <w:i/>
      <w:iCs/>
      <w:sz w:val="24"/>
      <w:szCs w:val="24"/>
    </w:rPr>
  </w:style>
  <w:style w:type="paragraph" w:styleId="970">
    <w:name w:val="HTML Preformatted"/>
    <w:basedOn w:val="757"/>
    <w:link w:val="971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character" w:styleId="971" w:customStyle="1">
    <w:name w:val="Стандартный HTML Знак"/>
    <w:basedOn w:val="767"/>
    <w:link w:val="970"/>
    <w:rPr>
      <w:rFonts w:ascii="Courier New" w:hAnsi="Courier New"/>
    </w:rPr>
  </w:style>
  <w:style w:type="paragraph" w:styleId="972" w:customStyle="1">
    <w:name w:val="msonormal"/>
    <w:basedOn w:val="757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styleId="973">
    <w:name w:val="Normal (Web)"/>
    <w:basedOn w:val="757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74">
    <w:name w:val="annotation text"/>
    <w:basedOn w:val="757"/>
    <w:link w:val="975"/>
    <w:uiPriority w:val="99"/>
    <w:unhideWhenUsed/>
    <w:pPr>
      <w:spacing w:after="200"/>
    </w:pPr>
    <w:rPr>
      <w:rFonts w:ascii="Calibri" w:hAnsi="Calibri" w:eastAsia="Calibri"/>
      <w:lang w:eastAsia="en-US"/>
    </w:rPr>
  </w:style>
  <w:style w:type="character" w:styleId="975" w:customStyle="1">
    <w:name w:val="Текст примечания Знак"/>
    <w:basedOn w:val="767"/>
    <w:link w:val="974"/>
    <w:uiPriority w:val="99"/>
    <w:rPr>
      <w:rFonts w:ascii="Calibri" w:hAnsi="Calibri" w:eastAsia="Calibri"/>
      <w:lang w:eastAsia="en-US"/>
    </w:rPr>
  </w:style>
  <w:style w:type="character" w:styleId="976" w:customStyle="1">
    <w:name w:val="Основной текст Знак"/>
    <w:basedOn w:val="767"/>
    <w:link w:val="942"/>
    <w:uiPriority w:val="99"/>
    <w:rPr>
      <w:sz w:val="28"/>
    </w:rPr>
  </w:style>
  <w:style w:type="character" w:styleId="977" w:customStyle="1">
    <w:name w:val="Основной текст с отступом Знак"/>
    <w:basedOn w:val="767"/>
    <w:link w:val="943"/>
    <w:uiPriority w:val="99"/>
    <w:rPr>
      <w:sz w:val="28"/>
    </w:rPr>
  </w:style>
  <w:style w:type="paragraph" w:styleId="978">
    <w:name w:val="Body Text 2"/>
    <w:basedOn w:val="757"/>
    <w:link w:val="979"/>
    <w:uiPriority w:val="99"/>
    <w:unhideWhenUsed/>
    <w:pPr>
      <w:spacing w:after="120" w:line="480" w:lineRule="auto"/>
    </w:pPr>
  </w:style>
  <w:style w:type="character" w:styleId="979" w:customStyle="1">
    <w:name w:val="Основной текст 2 Знак"/>
    <w:basedOn w:val="767"/>
    <w:link w:val="978"/>
    <w:uiPriority w:val="99"/>
  </w:style>
  <w:style w:type="character" w:styleId="980" w:customStyle="1">
    <w:name w:val="Основной текст с отступом 2 Знак"/>
    <w:basedOn w:val="767"/>
    <w:link w:val="944"/>
    <w:uiPriority w:val="99"/>
    <w:rPr>
      <w:sz w:val="28"/>
    </w:rPr>
  </w:style>
  <w:style w:type="character" w:styleId="981" w:customStyle="1">
    <w:name w:val="Основной текст с отступом 3 Знак"/>
    <w:basedOn w:val="767"/>
    <w:link w:val="945"/>
    <w:uiPriority w:val="99"/>
    <w:rPr>
      <w:sz w:val="28"/>
      <w:lang w:val="en-US"/>
    </w:rPr>
  </w:style>
  <w:style w:type="paragraph" w:styleId="982">
    <w:name w:val="annotation subject"/>
    <w:basedOn w:val="974"/>
    <w:next w:val="974"/>
    <w:link w:val="983"/>
    <w:uiPriority w:val="99"/>
    <w:unhideWhenUsed/>
    <w:rPr>
      <w:b/>
      <w:bCs/>
    </w:rPr>
  </w:style>
  <w:style w:type="character" w:styleId="983" w:customStyle="1">
    <w:name w:val="Тема примечания Знак"/>
    <w:basedOn w:val="975"/>
    <w:link w:val="982"/>
    <w:uiPriority w:val="99"/>
    <w:rPr>
      <w:rFonts w:ascii="Calibri" w:hAnsi="Calibri" w:eastAsia="Calibri"/>
      <w:b/>
      <w:bCs/>
      <w:lang w:eastAsia="en-US"/>
    </w:rPr>
  </w:style>
  <w:style w:type="paragraph" w:styleId="984">
    <w:name w:val="List Paragraph"/>
    <w:basedOn w:val="757"/>
    <w:uiPriority w:val="34"/>
    <w:qFormat/>
    <w:pPr>
      <w:contextualSpacing/>
      <w:ind w:left="720" w:firstLine="720"/>
      <w:jc w:val="both"/>
    </w:pPr>
    <w:rPr>
      <w:sz w:val="28"/>
    </w:rPr>
  </w:style>
  <w:style w:type="paragraph" w:styleId="985" w:customStyle="1">
    <w:name w:val="Стиль"/>
    <w:uiPriority w:val="99"/>
    <w:semiHidden/>
    <w:pPr>
      <w:widowControl w:val="off"/>
    </w:pPr>
  </w:style>
  <w:style w:type="paragraph" w:styleId="986" w:customStyle="1">
    <w:name w:val="headdoc"/>
    <w:basedOn w:val="757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styleId="987" w:customStyle="1">
    <w:name w:val="consplusnormal"/>
    <w:basedOn w:val="757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styleId="988" w:customStyle="1">
    <w:name w:val="headdoc0"/>
    <w:basedOn w:val="757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styleId="989" w:customStyle="1">
    <w:name w:val="consplusnormal0"/>
    <w:basedOn w:val="757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styleId="990" w:customStyle="1">
    <w:name w:val="ConsPlusNormal"/>
    <w:uiPriority w:val="99"/>
    <w:semiHidden/>
    <w:pPr>
      <w:widowControl w:val="off"/>
    </w:pPr>
    <w:rPr>
      <w:sz w:val="24"/>
    </w:rPr>
  </w:style>
  <w:style w:type="paragraph" w:styleId="991" w:customStyle="1">
    <w:name w:val="Содержимое таблицы"/>
    <w:basedOn w:val="757"/>
    <w:uiPriority w:val="99"/>
    <w:semiHidden/>
    <w:pPr>
      <w:widowControl w:val="off"/>
      <w:suppressLineNumbers/>
    </w:pPr>
    <w:rPr>
      <w:rFonts w:ascii="Arial" w:hAnsi="Arial" w:eastAsia="Calibri"/>
      <w:szCs w:val="24"/>
      <w:lang w:eastAsia="en-US"/>
    </w:rPr>
  </w:style>
  <w:style w:type="paragraph" w:styleId="992" w:customStyle="1">
    <w:name w:val="Знак"/>
    <w:basedOn w:val="757"/>
    <w:uiPriority w:val="99"/>
    <w:semiHidden/>
    <w:pPr>
      <w:spacing w:after="160" w:line="240" w:lineRule="exact"/>
    </w:pPr>
    <w:rPr>
      <w:rFonts w:ascii="Verdana" w:hAnsi="Verdana"/>
      <w:lang w:val="en-US" w:eastAsia="en-US"/>
    </w:rPr>
  </w:style>
  <w:style w:type="paragraph" w:styleId="993" w:customStyle="1">
    <w:name w:val="заголовок 1"/>
    <w:basedOn w:val="757"/>
    <w:next w:val="757"/>
    <w:uiPriority w:val="99"/>
    <w:semiHidden/>
    <w:pPr>
      <w:jc w:val="center"/>
      <w:keepNext/>
      <w:widowControl w:val="off"/>
    </w:pPr>
    <w:rPr>
      <w:b/>
      <w:sz w:val="32"/>
    </w:rPr>
  </w:style>
  <w:style w:type="paragraph" w:styleId="994" w:customStyle="1">
    <w:name w:val="n"/>
    <w:basedOn w:val="757"/>
    <w:uiPriority w:val="99"/>
    <w:semiHidden/>
    <w:pPr>
      <w:spacing w:before="100" w:beforeAutospacing="1" w:after="100" w:afterAutospacing="1"/>
    </w:pPr>
    <w:rPr>
      <w:rFonts w:eastAsia="Calibri"/>
      <w:color w:val="0000ff"/>
      <w:sz w:val="24"/>
      <w:szCs w:val="24"/>
    </w:rPr>
  </w:style>
  <w:style w:type="paragraph" w:styleId="995" w:customStyle="1">
    <w:name w:val="Абзац списка1"/>
    <w:basedOn w:val="757"/>
    <w:uiPriority w:val="99"/>
    <w:semiHidden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996" w:customStyle="1">
    <w:name w:val="ConsPlusTitle"/>
    <w:uiPriority w:val="99"/>
    <w:semiHidden/>
    <w:pPr>
      <w:widowControl w:val="off"/>
    </w:pPr>
    <w:rPr>
      <w:rFonts w:ascii="Calibri" w:hAnsi="Calibri" w:cs="Calibri"/>
      <w:b/>
      <w:sz w:val="22"/>
    </w:rPr>
  </w:style>
  <w:style w:type="paragraph" w:styleId="997" w:customStyle="1">
    <w:name w:val="Default"/>
    <w:uiPriority w:val="99"/>
    <w:semiHidden/>
    <w:rPr>
      <w:rFonts w:eastAsia="Calibri"/>
      <w:color w:val="000000"/>
      <w:sz w:val="24"/>
      <w:szCs w:val="24"/>
      <w:lang w:eastAsia="en-US"/>
    </w:rPr>
  </w:style>
  <w:style w:type="character" w:styleId="998" w:customStyle="1">
    <w:name w:val="Основной текст_"/>
    <w:basedOn w:val="767"/>
    <w:link w:val="999"/>
    <w:semiHidden/>
    <w:rPr>
      <w:sz w:val="26"/>
      <w:szCs w:val="26"/>
      <w:shd w:val="clear" w:color="auto" w:fill="ffffff"/>
    </w:rPr>
  </w:style>
  <w:style w:type="paragraph" w:styleId="999" w:customStyle="1">
    <w:name w:val="Основной текст1"/>
    <w:basedOn w:val="757"/>
    <w:link w:val="998"/>
    <w:semiHidden/>
    <w:pPr>
      <w:jc w:val="both"/>
      <w:spacing w:after="60" w:line="256" w:lineRule="exact"/>
      <w:shd w:val="clear" w:color="auto" w:fill="ffffff"/>
      <w:widowControl w:val="off"/>
    </w:pPr>
    <w:rPr>
      <w:sz w:val="26"/>
      <w:szCs w:val="26"/>
    </w:rPr>
  </w:style>
  <w:style w:type="character" w:styleId="1000">
    <w:name w:val="footnote reference"/>
    <w:basedOn w:val="767"/>
    <w:unhideWhenUsed/>
    <w:rPr>
      <w:rFonts w:hint="default" w:ascii="Times New Roman" w:hAnsi="Times New Roman" w:cs="Times New Roman"/>
      <w:vertAlign w:val="superscript"/>
    </w:rPr>
  </w:style>
  <w:style w:type="character" w:styleId="1001">
    <w:name w:val="annotation reference"/>
    <w:basedOn w:val="767"/>
    <w:unhideWhenUsed/>
    <w:rPr>
      <w:rFonts w:hint="default" w:ascii="Times New Roman" w:hAnsi="Times New Roman" w:cs="Times New Roman"/>
      <w:sz w:val="16"/>
      <w:szCs w:val="16"/>
    </w:rPr>
  </w:style>
  <w:style w:type="character" w:styleId="1002" w:customStyle="1">
    <w:name w:val="pt-datenum"/>
    <w:basedOn w:val="767"/>
  </w:style>
  <w:style w:type="character" w:styleId="1003" w:customStyle="1">
    <w:name w:val="pt-a0-000013"/>
    <w:basedOn w:val="767"/>
  </w:style>
  <w:style w:type="character" w:styleId="1004" w:customStyle="1">
    <w:name w:val="datenum"/>
  </w:style>
  <w:style w:type="character" w:styleId="1005" w:customStyle="1">
    <w:name w:val="a"/>
  </w:style>
  <w:style w:type="character" w:styleId="1006" w:customStyle="1">
    <w:name w:val="fontstyle11"/>
    <w:rPr>
      <w:rFonts w:hint="default" w:ascii="Times New Roman" w:hAnsi="Times New Roman" w:cs="Times New Roman"/>
    </w:rPr>
  </w:style>
  <w:style w:type="paragraph" w:styleId="1007">
    <w:name w:val="HTML Top of Form"/>
    <w:basedOn w:val="757"/>
    <w:next w:val="757"/>
    <w:link w:val="1008"/>
    <w:hidden/>
    <w:unhideWhenUsed/>
    <w:pPr>
      <w:ind w:firstLine="720"/>
      <w:jc w:val="center"/>
      <w:pBdr>
        <w:bottom w:val="single" w:color="000000" w:sz="6" w:space="1"/>
      </w:pBdr>
    </w:pPr>
    <w:rPr>
      <w:rFonts w:ascii="Arial" w:hAnsi="Arial" w:cs="Arial"/>
      <w:vanish/>
      <w:sz w:val="16"/>
      <w:szCs w:val="16"/>
    </w:rPr>
  </w:style>
  <w:style w:type="character" w:styleId="1008" w:customStyle="1">
    <w:name w:val="z-Начало формы Знак"/>
    <w:basedOn w:val="767"/>
    <w:link w:val="1007"/>
    <w:rPr>
      <w:rFonts w:ascii="Arial" w:hAnsi="Arial" w:cs="Arial"/>
      <w:vanish/>
      <w:sz w:val="16"/>
      <w:szCs w:val="16"/>
    </w:rPr>
  </w:style>
  <w:style w:type="paragraph" w:styleId="1009">
    <w:name w:val="HTML Bottom of Form"/>
    <w:basedOn w:val="757"/>
    <w:next w:val="757"/>
    <w:link w:val="1010"/>
    <w:hidden/>
    <w:unhideWhenUsed/>
    <w:pPr>
      <w:ind w:firstLine="720"/>
      <w:jc w:val="center"/>
      <w:pBdr>
        <w:top w:val="single" w:color="000000" w:sz="6" w:space="1"/>
      </w:pBdr>
    </w:pPr>
    <w:rPr>
      <w:rFonts w:ascii="Arial" w:hAnsi="Arial" w:cs="Arial"/>
      <w:vanish/>
      <w:sz w:val="16"/>
      <w:szCs w:val="16"/>
    </w:rPr>
  </w:style>
  <w:style w:type="character" w:styleId="1010" w:customStyle="1">
    <w:name w:val="z-Конец формы Знак"/>
    <w:basedOn w:val="767"/>
    <w:link w:val="1009"/>
    <w:rPr>
      <w:rFonts w:ascii="Arial" w:hAnsi="Arial" w:cs="Arial"/>
      <w:vanish/>
      <w:sz w:val="16"/>
      <w:szCs w:val="16"/>
    </w:rPr>
  </w:style>
  <w:style w:type="character" w:styleId="1011" w:customStyle="1">
    <w:name w:val="fontstyle18"/>
    <w:basedOn w:val="767"/>
  </w:style>
  <w:style w:type="character" w:styleId="1012">
    <w:name w:val="FollowedHyperlink"/>
    <w:basedOn w:val="767"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>
          <w:pPr>
            <w:pStyle w:val="1697"/>
          </w:pPr>
          <w:r>
            <w:rPr>
              <w:rStyle w:val="1681"/>
            </w:rPr>
            <w:t xml:space="preserve">Место для ввода текста.</w:t>
          </w:r>
          <w:r/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>
          <w:pPr>
            <w:pStyle w:val="1705"/>
          </w:pPr>
          <w:r>
            <w:rPr>
              <w:rStyle w:val="1684"/>
              <w:sz w:val="28"/>
              <w:szCs w:val="28"/>
              <w:lang w:val="en-US"/>
            </w:rPr>
            <w:t xml:space="preserve">_____</w:t>
          </w:r>
          <w:r/>
        </w:p>
      </w:docPartBody>
    </w:docPart>
    <w:docPart>
      <w:docPartPr>
        <w:name w:val="AC56FBE1A88043EEA97C8103FF89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87F6E-D227-4A6A-A953-A4FCCC56C402}"/>
      </w:docPartPr>
      <w:docPartBody>
        <w:p>
          <w:pPr>
            <w:pStyle w:val="1708"/>
          </w:pPr>
          <w:r>
            <w:rPr>
              <w:rStyle w:val="1684"/>
              <w:sz w:val="28"/>
              <w:szCs w:val="28"/>
            </w:rPr>
            <w:t xml:space="preserve">                                    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81" w:default="1">
    <w:name w:val="Normal"/>
    <w:qFormat/>
  </w:style>
  <w:style w:type="paragraph" w:styleId="1482">
    <w:name w:val="Heading 1"/>
    <w:basedOn w:val="1481"/>
    <w:next w:val="1481"/>
    <w:link w:val="151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483">
    <w:name w:val="Heading 2"/>
    <w:basedOn w:val="1481"/>
    <w:next w:val="1481"/>
    <w:link w:val="15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484">
    <w:name w:val="Heading 3"/>
    <w:basedOn w:val="1481"/>
    <w:next w:val="1481"/>
    <w:link w:val="15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485">
    <w:name w:val="Heading 4"/>
    <w:basedOn w:val="1481"/>
    <w:next w:val="1481"/>
    <w:link w:val="15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486">
    <w:name w:val="Heading 5"/>
    <w:basedOn w:val="1481"/>
    <w:next w:val="1481"/>
    <w:link w:val="15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487">
    <w:name w:val="Heading 6"/>
    <w:basedOn w:val="1481"/>
    <w:next w:val="1481"/>
    <w:link w:val="15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488">
    <w:name w:val="Heading 7"/>
    <w:basedOn w:val="1481"/>
    <w:next w:val="1481"/>
    <w:link w:val="15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489">
    <w:name w:val="Heading 8"/>
    <w:basedOn w:val="1481"/>
    <w:next w:val="1481"/>
    <w:link w:val="15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490">
    <w:name w:val="Heading 9"/>
    <w:basedOn w:val="1481"/>
    <w:next w:val="1481"/>
    <w:link w:val="15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91" w:default="1">
    <w:name w:val="Default Paragraph Font"/>
    <w:uiPriority w:val="1"/>
    <w:semiHidden/>
    <w:unhideWhenUsed/>
  </w:style>
  <w:style w:type="table" w:styleId="14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493" w:default="1">
    <w:name w:val="No List"/>
    <w:uiPriority w:val="99"/>
    <w:semiHidden/>
    <w:unhideWhenUsed/>
  </w:style>
  <w:style w:type="character" w:styleId="1494" w:customStyle="1">
    <w:name w:val="Heading 1 Char"/>
    <w:basedOn w:val="1491"/>
    <w:uiPriority w:val="9"/>
    <w:rPr>
      <w:rFonts w:ascii="Arial" w:hAnsi="Arial" w:eastAsia="Arial" w:cs="Arial"/>
      <w:sz w:val="40"/>
      <w:szCs w:val="40"/>
    </w:rPr>
  </w:style>
  <w:style w:type="character" w:styleId="1495" w:customStyle="1">
    <w:name w:val="Heading 2 Char"/>
    <w:basedOn w:val="1491"/>
    <w:uiPriority w:val="9"/>
    <w:rPr>
      <w:rFonts w:ascii="Arial" w:hAnsi="Arial" w:eastAsia="Arial" w:cs="Arial"/>
      <w:sz w:val="34"/>
    </w:rPr>
  </w:style>
  <w:style w:type="character" w:styleId="1496" w:customStyle="1">
    <w:name w:val="Heading 3 Char"/>
    <w:basedOn w:val="1491"/>
    <w:uiPriority w:val="9"/>
    <w:rPr>
      <w:rFonts w:ascii="Arial" w:hAnsi="Arial" w:eastAsia="Arial" w:cs="Arial"/>
      <w:sz w:val="30"/>
      <w:szCs w:val="30"/>
    </w:rPr>
  </w:style>
  <w:style w:type="character" w:styleId="1497" w:customStyle="1">
    <w:name w:val="Heading 4 Char"/>
    <w:basedOn w:val="1491"/>
    <w:uiPriority w:val="9"/>
    <w:rPr>
      <w:rFonts w:ascii="Arial" w:hAnsi="Arial" w:eastAsia="Arial" w:cs="Arial"/>
      <w:b/>
      <w:bCs/>
      <w:sz w:val="26"/>
      <w:szCs w:val="26"/>
    </w:rPr>
  </w:style>
  <w:style w:type="character" w:styleId="1498" w:customStyle="1">
    <w:name w:val="Heading 5 Char"/>
    <w:basedOn w:val="1491"/>
    <w:uiPriority w:val="9"/>
    <w:rPr>
      <w:rFonts w:ascii="Arial" w:hAnsi="Arial" w:eastAsia="Arial" w:cs="Arial"/>
      <w:b/>
      <w:bCs/>
      <w:sz w:val="24"/>
      <w:szCs w:val="24"/>
    </w:rPr>
  </w:style>
  <w:style w:type="character" w:styleId="1499" w:customStyle="1">
    <w:name w:val="Heading 6 Char"/>
    <w:basedOn w:val="1491"/>
    <w:uiPriority w:val="9"/>
    <w:rPr>
      <w:rFonts w:ascii="Arial" w:hAnsi="Arial" w:eastAsia="Arial" w:cs="Arial"/>
      <w:b/>
      <w:bCs/>
      <w:sz w:val="22"/>
      <w:szCs w:val="22"/>
    </w:rPr>
  </w:style>
  <w:style w:type="character" w:styleId="1500" w:customStyle="1">
    <w:name w:val="Heading 7 Char"/>
    <w:basedOn w:val="14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501" w:customStyle="1">
    <w:name w:val="Heading 8 Char"/>
    <w:basedOn w:val="1491"/>
    <w:uiPriority w:val="9"/>
    <w:rPr>
      <w:rFonts w:ascii="Arial" w:hAnsi="Arial" w:eastAsia="Arial" w:cs="Arial"/>
      <w:i/>
      <w:iCs/>
      <w:sz w:val="22"/>
      <w:szCs w:val="22"/>
    </w:rPr>
  </w:style>
  <w:style w:type="character" w:styleId="1502" w:customStyle="1">
    <w:name w:val="Heading 9 Char"/>
    <w:basedOn w:val="1491"/>
    <w:uiPriority w:val="9"/>
    <w:rPr>
      <w:rFonts w:ascii="Arial" w:hAnsi="Arial" w:eastAsia="Arial" w:cs="Arial"/>
      <w:i/>
      <w:iCs/>
      <w:sz w:val="21"/>
      <w:szCs w:val="21"/>
    </w:rPr>
  </w:style>
  <w:style w:type="character" w:styleId="1503" w:customStyle="1">
    <w:name w:val="Title Char"/>
    <w:basedOn w:val="1491"/>
    <w:uiPriority w:val="10"/>
    <w:rPr>
      <w:sz w:val="48"/>
      <w:szCs w:val="48"/>
    </w:rPr>
  </w:style>
  <w:style w:type="character" w:styleId="1504" w:customStyle="1">
    <w:name w:val="Subtitle Char"/>
    <w:basedOn w:val="1491"/>
    <w:uiPriority w:val="11"/>
    <w:rPr>
      <w:sz w:val="24"/>
      <w:szCs w:val="24"/>
    </w:rPr>
  </w:style>
  <w:style w:type="character" w:styleId="1505" w:customStyle="1">
    <w:name w:val="Quote Char"/>
    <w:uiPriority w:val="29"/>
    <w:rPr>
      <w:i/>
    </w:rPr>
  </w:style>
  <w:style w:type="character" w:styleId="1506" w:customStyle="1">
    <w:name w:val="Intense Quote Char"/>
    <w:uiPriority w:val="30"/>
    <w:rPr>
      <w:i/>
    </w:rPr>
  </w:style>
  <w:style w:type="character" w:styleId="1507" w:customStyle="1">
    <w:name w:val="Header Char"/>
    <w:basedOn w:val="1491"/>
    <w:uiPriority w:val="99"/>
  </w:style>
  <w:style w:type="character" w:styleId="1508" w:customStyle="1">
    <w:name w:val="Footer Char"/>
    <w:basedOn w:val="1491"/>
    <w:uiPriority w:val="99"/>
  </w:style>
  <w:style w:type="character" w:styleId="1509" w:customStyle="1">
    <w:name w:val="Caption Char"/>
    <w:basedOn w:val="1491"/>
    <w:uiPriority w:val="35"/>
    <w:rPr>
      <w:b/>
      <w:bCs/>
      <w:color w:val="5b9bd5" w:themeColor="accent1"/>
      <w:sz w:val="18"/>
      <w:szCs w:val="18"/>
    </w:rPr>
  </w:style>
  <w:style w:type="character" w:styleId="1510" w:customStyle="1">
    <w:name w:val="Footnote Text Char"/>
    <w:uiPriority w:val="99"/>
    <w:rPr>
      <w:sz w:val="18"/>
    </w:rPr>
  </w:style>
  <w:style w:type="character" w:styleId="1511" w:customStyle="1">
    <w:name w:val="Endnote Text Char"/>
    <w:uiPriority w:val="99"/>
    <w:rPr>
      <w:sz w:val="20"/>
    </w:rPr>
  </w:style>
  <w:style w:type="character" w:styleId="1512" w:customStyle="1">
    <w:name w:val="Заголовок 1 Знак"/>
    <w:basedOn w:val="1491"/>
    <w:link w:val="1482"/>
    <w:uiPriority w:val="9"/>
    <w:rPr>
      <w:rFonts w:ascii="Arial" w:hAnsi="Arial" w:eastAsia="Arial" w:cs="Arial"/>
      <w:sz w:val="40"/>
      <w:szCs w:val="40"/>
    </w:rPr>
  </w:style>
  <w:style w:type="character" w:styleId="1513" w:customStyle="1">
    <w:name w:val="Заголовок 2 Знак"/>
    <w:basedOn w:val="1491"/>
    <w:link w:val="1483"/>
    <w:uiPriority w:val="9"/>
    <w:rPr>
      <w:rFonts w:ascii="Arial" w:hAnsi="Arial" w:eastAsia="Arial" w:cs="Arial"/>
      <w:sz w:val="34"/>
    </w:rPr>
  </w:style>
  <w:style w:type="character" w:styleId="1514" w:customStyle="1">
    <w:name w:val="Заголовок 3 Знак"/>
    <w:basedOn w:val="1491"/>
    <w:link w:val="1484"/>
    <w:uiPriority w:val="9"/>
    <w:rPr>
      <w:rFonts w:ascii="Arial" w:hAnsi="Arial" w:eastAsia="Arial" w:cs="Arial"/>
      <w:sz w:val="30"/>
      <w:szCs w:val="30"/>
    </w:rPr>
  </w:style>
  <w:style w:type="character" w:styleId="1515" w:customStyle="1">
    <w:name w:val="Заголовок 4 Знак"/>
    <w:basedOn w:val="1491"/>
    <w:link w:val="1485"/>
    <w:uiPriority w:val="9"/>
    <w:rPr>
      <w:rFonts w:ascii="Arial" w:hAnsi="Arial" w:eastAsia="Arial" w:cs="Arial"/>
      <w:b/>
      <w:bCs/>
      <w:sz w:val="26"/>
      <w:szCs w:val="26"/>
    </w:rPr>
  </w:style>
  <w:style w:type="character" w:styleId="1516" w:customStyle="1">
    <w:name w:val="Заголовок 5 Знак"/>
    <w:basedOn w:val="1491"/>
    <w:link w:val="1486"/>
    <w:uiPriority w:val="9"/>
    <w:rPr>
      <w:rFonts w:ascii="Arial" w:hAnsi="Arial" w:eastAsia="Arial" w:cs="Arial"/>
      <w:b/>
      <w:bCs/>
      <w:sz w:val="24"/>
      <w:szCs w:val="24"/>
    </w:rPr>
  </w:style>
  <w:style w:type="character" w:styleId="1517" w:customStyle="1">
    <w:name w:val="Заголовок 6 Знак"/>
    <w:basedOn w:val="1491"/>
    <w:link w:val="1487"/>
    <w:uiPriority w:val="9"/>
    <w:rPr>
      <w:rFonts w:ascii="Arial" w:hAnsi="Arial" w:eastAsia="Arial" w:cs="Arial"/>
      <w:b/>
      <w:bCs/>
      <w:sz w:val="22"/>
      <w:szCs w:val="22"/>
    </w:rPr>
  </w:style>
  <w:style w:type="character" w:styleId="1518" w:customStyle="1">
    <w:name w:val="Заголовок 7 Знак"/>
    <w:basedOn w:val="1491"/>
    <w:link w:val="14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519" w:customStyle="1">
    <w:name w:val="Заголовок 8 Знак"/>
    <w:basedOn w:val="1491"/>
    <w:link w:val="1489"/>
    <w:uiPriority w:val="9"/>
    <w:rPr>
      <w:rFonts w:ascii="Arial" w:hAnsi="Arial" w:eastAsia="Arial" w:cs="Arial"/>
      <w:i/>
      <w:iCs/>
      <w:sz w:val="22"/>
      <w:szCs w:val="22"/>
    </w:rPr>
  </w:style>
  <w:style w:type="character" w:styleId="1520" w:customStyle="1">
    <w:name w:val="Заголовок 9 Знак"/>
    <w:basedOn w:val="1491"/>
    <w:link w:val="1490"/>
    <w:uiPriority w:val="9"/>
    <w:rPr>
      <w:rFonts w:ascii="Arial" w:hAnsi="Arial" w:eastAsia="Arial" w:cs="Arial"/>
      <w:i/>
      <w:iCs/>
      <w:sz w:val="21"/>
      <w:szCs w:val="21"/>
    </w:rPr>
  </w:style>
  <w:style w:type="paragraph" w:styleId="1521">
    <w:name w:val="List Paragraph"/>
    <w:basedOn w:val="1481"/>
    <w:uiPriority w:val="34"/>
    <w:qFormat/>
    <w:pPr>
      <w:contextualSpacing/>
      <w:ind w:left="720"/>
    </w:pPr>
  </w:style>
  <w:style w:type="paragraph" w:styleId="1522">
    <w:name w:val="No Spacing"/>
    <w:uiPriority w:val="1"/>
    <w:qFormat/>
    <w:pPr>
      <w:spacing w:after="0" w:line="240" w:lineRule="auto"/>
    </w:pPr>
  </w:style>
  <w:style w:type="paragraph" w:styleId="1523">
    <w:name w:val="Title"/>
    <w:basedOn w:val="1481"/>
    <w:next w:val="1481"/>
    <w:link w:val="15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524" w:customStyle="1">
    <w:name w:val="Заголовок Знак"/>
    <w:basedOn w:val="1491"/>
    <w:link w:val="1523"/>
    <w:uiPriority w:val="10"/>
    <w:rPr>
      <w:sz w:val="48"/>
      <w:szCs w:val="48"/>
    </w:rPr>
  </w:style>
  <w:style w:type="paragraph" w:styleId="1525">
    <w:name w:val="Subtitle"/>
    <w:basedOn w:val="1481"/>
    <w:next w:val="1481"/>
    <w:link w:val="1526"/>
    <w:uiPriority w:val="11"/>
    <w:qFormat/>
    <w:pPr>
      <w:spacing w:before="200" w:after="200"/>
    </w:pPr>
    <w:rPr>
      <w:sz w:val="24"/>
      <w:szCs w:val="24"/>
    </w:rPr>
  </w:style>
  <w:style w:type="character" w:styleId="1526" w:customStyle="1">
    <w:name w:val="Подзаголовок Знак"/>
    <w:basedOn w:val="1491"/>
    <w:link w:val="1525"/>
    <w:uiPriority w:val="11"/>
    <w:rPr>
      <w:sz w:val="24"/>
      <w:szCs w:val="24"/>
    </w:rPr>
  </w:style>
  <w:style w:type="paragraph" w:styleId="1527">
    <w:name w:val="Quote"/>
    <w:basedOn w:val="1481"/>
    <w:next w:val="1481"/>
    <w:link w:val="1528"/>
    <w:uiPriority w:val="29"/>
    <w:qFormat/>
    <w:pPr>
      <w:ind w:left="720" w:right="720"/>
    </w:pPr>
    <w:rPr>
      <w:i/>
    </w:rPr>
  </w:style>
  <w:style w:type="character" w:styleId="1528" w:customStyle="1">
    <w:name w:val="Цитата 2 Знак"/>
    <w:link w:val="1527"/>
    <w:uiPriority w:val="29"/>
    <w:rPr>
      <w:i/>
    </w:rPr>
  </w:style>
  <w:style w:type="paragraph" w:styleId="1529">
    <w:name w:val="Intense Quote"/>
    <w:basedOn w:val="1481"/>
    <w:next w:val="1481"/>
    <w:link w:val="15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530" w:customStyle="1">
    <w:name w:val="Выделенная цитата Знак"/>
    <w:link w:val="1529"/>
    <w:uiPriority w:val="30"/>
    <w:rPr>
      <w:i/>
    </w:rPr>
  </w:style>
  <w:style w:type="paragraph" w:styleId="1531">
    <w:name w:val="Header"/>
    <w:basedOn w:val="1481"/>
    <w:link w:val="15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32" w:customStyle="1">
    <w:name w:val="Верхний колонтитул Знак"/>
    <w:basedOn w:val="1491"/>
    <w:link w:val="1531"/>
    <w:uiPriority w:val="99"/>
  </w:style>
  <w:style w:type="paragraph" w:styleId="1533">
    <w:name w:val="Footer"/>
    <w:basedOn w:val="1481"/>
    <w:link w:val="15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34" w:customStyle="1">
    <w:name w:val="Нижний колонтитул Знак"/>
    <w:basedOn w:val="1491"/>
    <w:link w:val="1533"/>
    <w:uiPriority w:val="99"/>
  </w:style>
  <w:style w:type="paragraph" w:styleId="1535">
    <w:name w:val="Caption"/>
    <w:basedOn w:val="1481"/>
    <w:next w:val="1481"/>
    <w:link w:val="153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536" w:customStyle="1">
    <w:name w:val="Название объекта Знак"/>
    <w:basedOn w:val="1491"/>
    <w:link w:val="1535"/>
    <w:uiPriority w:val="35"/>
    <w:rPr>
      <w:b/>
      <w:bCs/>
      <w:color w:val="5b9bd5" w:themeColor="accent1"/>
      <w:sz w:val="18"/>
      <w:szCs w:val="18"/>
    </w:rPr>
  </w:style>
  <w:style w:type="table" w:styleId="1537">
    <w:name w:val="Table Grid"/>
    <w:basedOn w:val="149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38" w:customStyle="1">
    <w:name w:val="Table Grid Light"/>
    <w:basedOn w:val="149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539">
    <w:name w:val="Plain Table 1"/>
    <w:basedOn w:val="149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40">
    <w:name w:val="Plain Table 2"/>
    <w:basedOn w:val="149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41">
    <w:name w:val="Plain Table 3"/>
    <w:basedOn w:val="14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42">
    <w:name w:val="Plain Table 4"/>
    <w:basedOn w:val="14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3">
    <w:name w:val="Plain Table 5"/>
    <w:basedOn w:val="14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44">
    <w:name w:val="Grid Table 1 Light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5" w:customStyle="1">
    <w:name w:val="Grid Table 1 Light - Accent 1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6" w:customStyle="1">
    <w:name w:val="Grid Table 1 Light - Accent 2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7" w:customStyle="1">
    <w:name w:val="Grid Table 1 Light - Accent 3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8" w:customStyle="1">
    <w:name w:val="Grid Table 1 Light - Accent 4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9" w:customStyle="1">
    <w:name w:val="Grid Table 1 Light - Accent 5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0" w:customStyle="1">
    <w:name w:val="Grid Table 1 Light - Accent 6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1">
    <w:name w:val="Grid Table 2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2" w:customStyle="1">
    <w:name w:val="Grid Table 2 - Accent 1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3" w:customStyle="1">
    <w:name w:val="Grid Table 2 - Accent 2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4" w:customStyle="1">
    <w:name w:val="Grid Table 2 - Accent 3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5" w:customStyle="1">
    <w:name w:val="Grid Table 2 - Accent 4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6" w:customStyle="1">
    <w:name w:val="Grid Table 2 - Accent 5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7" w:customStyle="1">
    <w:name w:val="Grid Table 2 - Accent 6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8">
    <w:name w:val="Grid Table 3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9" w:customStyle="1">
    <w:name w:val="Grid Table 3 - Accent 1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0" w:customStyle="1">
    <w:name w:val="Grid Table 3 - Accent 2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1" w:customStyle="1">
    <w:name w:val="Grid Table 3 - Accent 3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2" w:customStyle="1">
    <w:name w:val="Grid Table 3 - Accent 4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3" w:customStyle="1">
    <w:name w:val="Grid Table 3 - Accent 5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4" w:customStyle="1">
    <w:name w:val="Grid Table 3 - Accent 6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5">
    <w:name w:val="Grid Table 4"/>
    <w:basedOn w:val="14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66" w:customStyle="1">
    <w:name w:val="Grid Table 4 - Accent 1"/>
    <w:basedOn w:val="14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567" w:customStyle="1">
    <w:name w:val="Grid Table 4 - Accent 2"/>
    <w:basedOn w:val="14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568" w:customStyle="1">
    <w:name w:val="Grid Table 4 - Accent 3"/>
    <w:basedOn w:val="14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569" w:customStyle="1">
    <w:name w:val="Grid Table 4 - Accent 4"/>
    <w:basedOn w:val="14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570" w:customStyle="1">
    <w:name w:val="Grid Table 4 - Accent 5"/>
    <w:basedOn w:val="14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571" w:customStyle="1">
    <w:name w:val="Grid Table 4 - Accent 6"/>
    <w:basedOn w:val="14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572">
    <w:name w:val="Grid Table 5 Dark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573" w:customStyle="1">
    <w:name w:val="Grid Table 5 Dark- Accent 1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574" w:customStyle="1">
    <w:name w:val="Grid Table 5 Dark - Accent 2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575" w:customStyle="1">
    <w:name w:val="Grid Table 5 Dark - Accent 3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576" w:customStyle="1">
    <w:name w:val="Grid Table 5 Dark- Accent 4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577" w:customStyle="1">
    <w:name w:val="Grid Table 5 Dark - Accent 5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578" w:customStyle="1">
    <w:name w:val="Grid Table 5 Dark - Accent 6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579">
    <w:name w:val="Grid Table 6 Colorful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580" w:customStyle="1">
    <w:name w:val="Grid Table 6 Colorful - Accent 1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581" w:customStyle="1">
    <w:name w:val="Grid Table 6 Colorful - Accent 2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582" w:customStyle="1">
    <w:name w:val="Grid Table 6 Colorful - Accent 3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583" w:customStyle="1">
    <w:name w:val="Grid Table 6 Colorful - Accent 4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584" w:customStyle="1">
    <w:name w:val="Grid Table 6 Colorful - Accent 5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85" w:customStyle="1">
    <w:name w:val="Grid Table 6 Colorful - Accent 6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86">
    <w:name w:val="Grid Table 7 Colorful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7" w:customStyle="1">
    <w:name w:val="Grid Table 7 Colorful - Accent 1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8" w:customStyle="1">
    <w:name w:val="Grid Table 7 Colorful - Accent 2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9" w:customStyle="1">
    <w:name w:val="Grid Table 7 Colorful - Accent 3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0" w:customStyle="1">
    <w:name w:val="Grid Table 7 Colorful - Accent 4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1" w:customStyle="1">
    <w:name w:val="Grid Table 7 Colorful - Accent 5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2" w:customStyle="1">
    <w:name w:val="Grid Table 7 Colorful - Accent 6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3">
    <w:name w:val="List Table 1 Light"/>
    <w:basedOn w:val="14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4" w:customStyle="1">
    <w:name w:val="List Table 1 Light - Accent 1"/>
    <w:basedOn w:val="14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5" w:customStyle="1">
    <w:name w:val="List Table 1 Light - Accent 2"/>
    <w:basedOn w:val="14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6" w:customStyle="1">
    <w:name w:val="List Table 1 Light - Accent 3"/>
    <w:basedOn w:val="14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7" w:customStyle="1">
    <w:name w:val="List Table 1 Light - Accent 4"/>
    <w:basedOn w:val="14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8" w:customStyle="1">
    <w:name w:val="List Table 1 Light - Accent 5"/>
    <w:basedOn w:val="14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9" w:customStyle="1">
    <w:name w:val="List Table 1 Light - Accent 6"/>
    <w:basedOn w:val="14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0">
    <w:name w:val="List Table 2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601" w:customStyle="1">
    <w:name w:val="List Table 2 - Accent 1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602" w:customStyle="1">
    <w:name w:val="List Table 2 - Accent 2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603" w:customStyle="1">
    <w:name w:val="List Table 2 - Accent 3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604" w:customStyle="1">
    <w:name w:val="List Table 2 - Accent 4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605" w:customStyle="1">
    <w:name w:val="List Table 2 - Accent 5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606" w:customStyle="1">
    <w:name w:val="List Table 2 - Accent 6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607">
    <w:name w:val="List Table 3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8" w:customStyle="1">
    <w:name w:val="List Table 3 - Accent 1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9" w:customStyle="1">
    <w:name w:val="List Table 3 - Accent 2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0" w:customStyle="1">
    <w:name w:val="List Table 3 - Accent 3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1" w:customStyle="1">
    <w:name w:val="List Table 3 - Accent 4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2" w:customStyle="1">
    <w:name w:val="List Table 3 - Accent 5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3" w:customStyle="1">
    <w:name w:val="List Table 3 - Accent 6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4">
    <w:name w:val="List Table 4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5" w:customStyle="1">
    <w:name w:val="List Table 4 - Accent 1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6" w:customStyle="1">
    <w:name w:val="List Table 4 - Accent 2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7" w:customStyle="1">
    <w:name w:val="List Table 4 - Accent 3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8" w:customStyle="1">
    <w:name w:val="List Table 4 - Accent 4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9" w:customStyle="1">
    <w:name w:val="List Table 4 - Accent 5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0" w:customStyle="1">
    <w:name w:val="List Table 4 - Accent 6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1">
    <w:name w:val="List Table 5 Dark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2" w:customStyle="1">
    <w:name w:val="List Table 5 Dark - Accent 1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3" w:customStyle="1">
    <w:name w:val="List Table 5 Dark - Accent 2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4" w:customStyle="1">
    <w:name w:val="List Table 5 Dark - Accent 3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5" w:customStyle="1">
    <w:name w:val="List Table 5 Dark - Accent 4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6" w:customStyle="1">
    <w:name w:val="List Table 5 Dark - Accent 5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7" w:customStyle="1">
    <w:name w:val="List Table 5 Dark - Accent 6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8">
    <w:name w:val="List Table 6 Colorful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629" w:customStyle="1">
    <w:name w:val="List Table 6 Colorful - Accent 1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630" w:customStyle="1">
    <w:name w:val="List Table 6 Colorful - Accent 2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631" w:customStyle="1">
    <w:name w:val="List Table 6 Colorful - Accent 3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632" w:customStyle="1">
    <w:name w:val="List Table 6 Colorful - Accent 4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633" w:customStyle="1">
    <w:name w:val="List Table 6 Colorful - Accent 5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634" w:customStyle="1">
    <w:name w:val="List Table 6 Colorful - Accent 6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635">
    <w:name w:val="List Table 7 Colorful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6" w:customStyle="1">
    <w:name w:val="List Table 7 Colorful - Accent 1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7" w:customStyle="1">
    <w:name w:val="List Table 7 Colorful - Accent 2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8" w:customStyle="1">
    <w:name w:val="List Table 7 Colorful - Accent 3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9" w:customStyle="1">
    <w:name w:val="List Table 7 Colorful - Accent 4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0" w:customStyle="1">
    <w:name w:val="List Table 7 Colorful - Accent 5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1" w:customStyle="1">
    <w:name w:val="List Table 7 Colorful - Accent 6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2" w:customStyle="1">
    <w:name w:val="Lined - Accent"/>
    <w:basedOn w:val="149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43" w:customStyle="1">
    <w:name w:val="Lined - Accent 1"/>
    <w:basedOn w:val="149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44" w:customStyle="1">
    <w:name w:val="Lined - Accent 2"/>
    <w:basedOn w:val="149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45" w:customStyle="1">
    <w:name w:val="Lined - Accent 3"/>
    <w:basedOn w:val="149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46" w:customStyle="1">
    <w:name w:val="Lined - Accent 4"/>
    <w:basedOn w:val="149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47" w:customStyle="1">
    <w:name w:val="Lined - Accent 5"/>
    <w:basedOn w:val="149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48" w:customStyle="1">
    <w:name w:val="Lined - Accent 6"/>
    <w:basedOn w:val="149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49" w:customStyle="1">
    <w:name w:val="Bordered &amp; Lined - Accent"/>
    <w:basedOn w:val="149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50" w:customStyle="1">
    <w:name w:val="Bordered &amp; Lined - Accent 1"/>
    <w:basedOn w:val="149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51" w:customStyle="1">
    <w:name w:val="Bordered &amp; Lined - Accent 2"/>
    <w:basedOn w:val="149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52" w:customStyle="1">
    <w:name w:val="Bordered &amp; Lined - Accent 3"/>
    <w:basedOn w:val="149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53" w:customStyle="1">
    <w:name w:val="Bordered &amp; Lined - Accent 4"/>
    <w:basedOn w:val="149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54" w:customStyle="1">
    <w:name w:val="Bordered &amp; Lined - Accent 5"/>
    <w:basedOn w:val="149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55" w:customStyle="1">
    <w:name w:val="Bordered &amp; Lined - Accent 6"/>
    <w:basedOn w:val="149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56" w:customStyle="1">
    <w:name w:val="Bordered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657" w:customStyle="1">
    <w:name w:val="Bordered - Accent 1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658" w:customStyle="1">
    <w:name w:val="Bordered - Accent 2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659" w:customStyle="1">
    <w:name w:val="Bordered - Accent 3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660" w:customStyle="1">
    <w:name w:val="Bordered - Accent 4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661" w:customStyle="1">
    <w:name w:val="Bordered - Accent 5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662" w:customStyle="1">
    <w:name w:val="Bordered - Accent 6"/>
    <w:basedOn w:val="14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663">
    <w:name w:val="Hyperlink"/>
    <w:uiPriority w:val="99"/>
    <w:unhideWhenUsed/>
    <w:rPr>
      <w:color w:val="0563c1" w:themeColor="hyperlink"/>
      <w:u w:val="single"/>
    </w:rPr>
  </w:style>
  <w:style w:type="paragraph" w:styleId="1664">
    <w:name w:val="footnote text"/>
    <w:basedOn w:val="1481"/>
    <w:link w:val="1665"/>
    <w:uiPriority w:val="99"/>
    <w:semiHidden/>
    <w:unhideWhenUsed/>
    <w:pPr>
      <w:spacing w:after="40" w:line="240" w:lineRule="auto"/>
    </w:pPr>
    <w:rPr>
      <w:sz w:val="18"/>
    </w:rPr>
  </w:style>
  <w:style w:type="character" w:styleId="1665" w:customStyle="1">
    <w:name w:val="Текст сноски Знак"/>
    <w:link w:val="1664"/>
    <w:uiPriority w:val="99"/>
    <w:rPr>
      <w:sz w:val="18"/>
    </w:rPr>
  </w:style>
  <w:style w:type="character" w:styleId="1666">
    <w:name w:val="footnote reference"/>
    <w:basedOn w:val="1491"/>
    <w:uiPriority w:val="99"/>
    <w:unhideWhenUsed/>
    <w:rPr>
      <w:vertAlign w:val="superscript"/>
    </w:rPr>
  </w:style>
  <w:style w:type="paragraph" w:styleId="1667">
    <w:name w:val="endnote text"/>
    <w:basedOn w:val="1481"/>
    <w:link w:val="1668"/>
    <w:uiPriority w:val="99"/>
    <w:semiHidden/>
    <w:unhideWhenUsed/>
    <w:pPr>
      <w:spacing w:after="0" w:line="240" w:lineRule="auto"/>
    </w:pPr>
    <w:rPr>
      <w:sz w:val="20"/>
    </w:rPr>
  </w:style>
  <w:style w:type="character" w:styleId="1668" w:customStyle="1">
    <w:name w:val="Текст концевой сноски Знак"/>
    <w:link w:val="1667"/>
    <w:uiPriority w:val="99"/>
    <w:rPr>
      <w:sz w:val="20"/>
    </w:rPr>
  </w:style>
  <w:style w:type="character" w:styleId="1669">
    <w:name w:val="endnote reference"/>
    <w:basedOn w:val="1491"/>
    <w:uiPriority w:val="99"/>
    <w:semiHidden/>
    <w:unhideWhenUsed/>
    <w:rPr>
      <w:vertAlign w:val="superscript"/>
    </w:rPr>
  </w:style>
  <w:style w:type="paragraph" w:styleId="1670">
    <w:name w:val="toc 1"/>
    <w:basedOn w:val="1481"/>
    <w:next w:val="1481"/>
    <w:uiPriority w:val="39"/>
    <w:unhideWhenUsed/>
    <w:pPr>
      <w:spacing w:after="57"/>
    </w:pPr>
  </w:style>
  <w:style w:type="paragraph" w:styleId="1671">
    <w:name w:val="toc 2"/>
    <w:basedOn w:val="1481"/>
    <w:next w:val="1481"/>
    <w:uiPriority w:val="39"/>
    <w:unhideWhenUsed/>
    <w:pPr>
      <w:ind w:left="283"/>
      <w:spacing w:after="57"/>
    </w:pPr>
  </w:style>
  <w:style w:type="paragraph" w:styleId="1672">
    <w:name w:val="toc 3"/>
    <w:basedOn w:val="1481"/>
    <w:next w:val="1481"/>
    <w:uiPriority w:val="39"/>
    <w:unhideWhenUsed/>
    <w:pPr>
      <w:ind w:left="567"/>
      <w:spacing w:after="57"/>
    </w:pPr>
  </w:style>
  <w:style w:type="paragraph" w:styleId="1673">
    <w:name w:val="toc 4"/>
    <w:basedOn w:val="1481"/>
    <w:next w:val="1481"/>
    <w:uiPriority w:val="39"/>
    <w:unhideWhenUsed/>
    <w:pPr>
      <w:ind w:left="850"/>
      <w:spacing w:after="57"/>
    </w:pPr>
  </w:style>
  <w:style w:type="paragraph" w:styleId="1674">
    <w:name w:val="toc 5"/>
    <w:basedOn w:val="1481"/>
    <w:next w:val="1481"/>
    <w:uiPriority w:val="39"/>
    <w:unhideWhenUsed/>
    <w:pPr>
      <w:ind w:left="1134"/>
      <w:spacing w:after="57"/>
    </w:pPr>
  </w:style>
  <w:style w:type="paragraph" w:styleId="1675">
    <w:name w:val="toc 6"/>
    <w:basedOn w:val="1481"/>
    <w:next w:val="1481"/>
    <w:uiPriority w:val="39"/>
    <w:unhideWhenUsed/>
    <w:pPr>
      <w:ind w:left="1417"/>
      <w:spacing w:after="57"/>
    </w:pPr>
  </w:style>
  <w:style w:type="paragraph" w:styleId="1676">
    <w:name w:val="toc 7"/>
    <w:basedOn w:val="1481"/>
    <w:next w:val="1481"/>
    <w:uiPriority w:val="39"/>
    <w:unhideWhenUsed/>
    <w:pPr>
      <w:ind w:left="1701"/>
      <w:spacing w:after="57"/>
    </w:pPr>
  </w:style>
  <w:style w:type="paragraph" w:styleId="1677">
    <w:name w:val="toc 8"/>
    <w:basedOn w:val="1481"/>
    <w:next w:val="1481"/>
    <w:uiPriority w:val="39"/>
    <w:unhideWhenUsed/>
    <w:pPr>
      <w:ind w:left="1984"/>
      <w:spacing w:after="57"/>
    </w:pPr>
  </w:style>
  <w:style w:type="paragraph" w:styleId="1678">
    <w:name w:val="toc 9"/>
    <w:basedOn w:val="1481"/>
    <w:next w:val="1481"/>
    <w:uiPriority w:val="39"/>
    <w:unhideWhenUsed/>
    <w:pPr>
      <w:ind w:left="2268"/>
      <w:spacing w:after="57"/>
    </w:pPr>
  </w:style>
  <w:style w:type="paragraph" w:styleId="1679">
    <w:name w:val="TOC Heading"/>
    <w:uiPriority w:val="39"/>
    <w:unhideWhenUsed/>
  </w:style>
  <w:style w:type="paragraph" w:styleId="1680">
    <w:name w:val="table of figures"/>
    <w:basedOn w:val="1481"/>
    <w:next w:val="1481"/>
    <w:uiPriority w:val="99"/>
    <w:unhideWhenUsed/>
    <w:pPr>
      <w:spacing w:after="0"/>
    </w:pPr>
  </w:style>
  <w:style w:type="character" w:styleId="1681">
    <w:name w:val="Placeholder Text"/>
    <w:basedOn w:val="1491"/>
    <w:uiPriority w:val="99"/>
    <w:semiHidden/>
    <w:rPr>
      <w:color w:val="808080"/>
    </w:rPr>
  </w:style>
  <w:style w:type="paragraph" w:styleId="1682" w:customStyle="1">
    <w:name w:val="136289AEE01F4CF29D5BB08584249F6B"/>
  </w:style>
  <w:style w:type="paragraph" w:styleId="1683" w:customStyle="1">
    <w:name w:val="EC0B51385E804832A39A72024A2DAE0C"/>
  </w:style>
  <w:style w:type="character" w:styleId="1684" w:customStyle="1">
    <w:name w:val="Date_num"/>
    <w:basedOn w:val="1491"/>
  </w:style>
  <w:style w:type="paragraph" w:styleId="1685" w:customStyle="1">
    <w:name w:val="7567E2CCA32041ABB5008CE0D4D1AA53"/>
  </w:style>
  <w:style w:type="paragraph" w:styleId="1686" w:customStyle="1">
    <w:name w:val="A37E9EC311EC46C9B0FC63779F832296"/>
  </w:style>
  <w:style w:type="paragraph" w:styleId="1687" w:customStyle="1">
    <w:name w:val="2D6F26A1A7934406AFD57FDDDA4BD589"/>
  </w:style>
  <w:style w:type="paragraph" w:styleId="1688" w:customStyle="1">
    <w:name w:val="7652F49779E24FF09B70E7367704B4D0"/>
  </w:style>
  <w:style w:type="paragraph" w:styleId="1689" w:customStyle="1">
    <w:name w:val="69385E4D2E7745AAA2A4270B796994E4"/>
  </w:style>
  <w:style w:type="paragraph" w:styleId="1690" w:customStyle="1">
    <w:name w:val="EDFF9B4860E849E7B51B9D9CF51A0EFC"/>
  </w:style>
  <w:style w:type="paragraph" w:styleId="1691" w:customStyle="1">
    <w:name w:val="96B203A4D21A4648BA119588A10A8233"/>
  </w:style>
  <w:style w:type="paragraph" w:styleId="1692" w:customStyle="1">
    <w:name w:val="C07566842AAD46DD8F30C4AA1E1A6323"/>
  </w:style>
  <w:style w:type="paragraph" w:styleId="1693" w:customStyle="1">
    <w:name w:val="192BD66EFF564EF8B7E24BAD8F89D0E5"/>
  </w:style>
  <w:style w:type="paragraph" w:styleId="1694" w:customStyle="1">
    <w:name w:val="7F0CEC2F53FB40A9AC5A008E958E0D1F"/>
  </w:style>
  <w:style w:type="paragraph" w:styleId="1695" w:customStyle="1">
    <w:name w:val="712CF53E1C4A47D4B30164AD2F96CFDE"/>
  </w:style>
  <w:style w:type="paragraph" w:styleId="1696" w:customStyle="1">
    <w:name w:val="DB0FC944A2884BB6B6D6F0FE356DE5B0"/>
  </w:style>
  <w:style w:type="paragraph" w:styleId="1697" w:customStyle="1">
    <w:name w:val="6C32C43590AA4C7797B40C092AE8584F"/>
  </w:style>
  <w:style w:type="paragraph" w:styleId="1698" w:customStyle="1">
    <w:name w:val="8305BE89C6854C1EBF316E4C4DE15E11"/>
  </w:style>
  <w:style w:type="paragraph" w:styleId="1699" w:customStyle="1">
    <w:name w:val="8305BE89C6854C1EBF316E4C4DE15E11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700" w:customStyle="1">
    <w:name w:val="7F0CEC2F53FB40A9AC5A008E958E0D1F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701" w:customStyle="1">
    <w:name w:val="8305BE89C6854C1EBF316E4C4DE15E11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702" w:customStyle="1">
    <w:name w:val="7F0CEC2F53FB40A9AC5A008E958E0D1F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703" w:customStyle="1">
    <w:name w:val="FA64689D38A84182BD731B80885F0B52"/>
  </w:style>
  <w:style w:type="paragraph" w:styleId="1704" w:customStyle="1">
    <w:name w:val="C3922D444D68482B9A1D3D0455E7C4C5"/>
  </w:style>
  <w:style w:type="paragraph" w:styleId="1705" w:customStyle="1">
    <w:name w:val="8305BE89C6854C1EBF316E4C4DE15E11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706" w:customStyle="1">
    <w:name w:val="C3922D444D68482B9A1D3D0455E7C4C5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707" w:customStyle="1">
    <w:name w:val="5C4E73B63B654E549579A942E530193B"/>
  </w:style>
  <w:style w:type="paragraph" w:styleId="1708" w:customStyle="1">
    <w:name w:val="AC56FBE1A88043EEA97C8103FF89DAD3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E4988-381C-4642-839D-CF513422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Administration N. Novgorod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klimycheva</cp:lastModifiedBy>
  <cp:revision>29</cp:revision>
  <dcterms:created xsi:type="dcterms:W3CDTF">2025-10-22T11:22:00Z</dcterms:created>
  <dcterms:modified xsi:type="dcterms:W3CDTF">2025-11-10T14:33:10Z</dcterms:modified>
</cp:coreProperties>
</file>